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77F70" w14:textId="77777777" w:rsidR="007421AE" w:rsidRDefault="007421AE" w:rsidP="00E52D36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</w:p>
    <w:p w14:paraId="3A20C12E" w14:textId="77777777"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14:paraId="159FE538" w14:textId="77777777" w:rsidR="00484C4F" w:rsidRDefault="009E02D9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82470" wp14:editId="24BAB8C7">
                <wp:simplePos x="0" y="0"/>
                <wp:positionH relativeFrom="column">
                  <wp:posOffset>-266700</wp:posOffset>
                </wp:positionH>
                <wp:positionV relativeFrom="paragraph">
                  <wp:posOffset>2037715</wp:posOffset>
                </wp:positionV>
                <wp:extent cx="6734810" cy="838200"/>
                <wp:effectExtent l="0" t="0" r="27940" b="19050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A66146" w14:textId="77777777" w:rsidR="00606389" w:rsidRPr="003313B5" w:rsidRDefault="00E52D36" w:rsidP="00606389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Time new roman" w:hAnsi="Time new roman" w:cs="B Nazanin"/>
                                <w:sz w:val="24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عنوان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06389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</w:t>
                            </w:r>
                            <w:r w:rsidR="00606389" w:rsidRPr="003313B5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بربرین در داربست کیتوزان/آلژینات سبب بهبود روند استخوان</w:t>
                            </w:r>
                            <w:r w:rsidR="00606389" w:rsidRPr="003313B5">
                              <w:rPr>
                                <w:rFonts w:ascii="Time new roman" w:hAnsi="Time new roman" w:cs="B Nazanin"/>
                                <w:sz w:val="24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="00606389" w:rsidRPr="003313B5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سازی سلولهای بنیادی مزانشیمی </w:t>
                            </w:r>
                            <w:r w:rsidR="00606389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می</w:t>
                            </w:r>
                            <w:r w:rsidR="00606389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softHyphen/>
                              <w:t>شود.</w:t>
                            </w:r>
                          </w:p>
                          <w:p w14:paraId="60EEA3B4" w14:textId="77777777" w:rsidR="00E52D36" w:rsidRPr="00E52D36" w:rsidRDefault="00E52D36" w:rsidP="00606389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982470" id="AutoShape 17" o:spid="_x0000_s1026" style="position:absolute;left:0;text-align:left;margin-left:-21pt;margin-top:160.45pt;width:530.3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">
                <v:textbox>
                  <w:txbxContent>
                    <w:p w14:paraId="43A66146" w14:textId="77777777" w:rsidR="00606389" w:rsidRPr="003313B5" w:rsidRDefault="00E52D36" w:rsidP="00606389">
                      <w:pPr>
                        <w:bidi/>
                        <w:spacing w:after="0" w:line="360" w:lineRule="auto"/>
                        <w:jc w:val="center"/>
                        <w:rPr>
                          <w:rFonts w:ascii="Time new roman" w:hAnsi="Time new roman" w:cs="B Nazanin"/>
                          <w:sz w:val="24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عنوان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="00606389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</w:t>
                      </w:r>
                      <w:r w:rsidR="00606389" w:rsidRPr="003313B5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>بربرین در داربست کیتوزان/آلژینات سبب بهبود روند استخوان</w:t>
                      </w:r>
                      <w:r w:rsidR="00606389" w:rsidRPr="003313B5">
                        <w:rPr>
                          <w:rFonts w:ascii="Time new roman" w:hAnsi="Time new roman" w:cs="B Nazanin"/>
                          <w:sz w:val="24"/>
                          <w:szCs w:val="28"/>
                          <w:rtl/>
                          <w:lang w:bidi="fa-IR"/>
                        </w:rPr>
                        <w:softHyphen/>
                      </w:r>
                      <w:r w:rsidR="00606389" w:rsidRPr="003313B5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سازی سلولهای بنیادی مزانشیمی </w:t>
                      </w:r>
                      <w:r w:rsidR="00606389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>می</w:t>
                      </w:r>
                      <w:r w:rsidR="00606389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softHyphen/>
                        <w:t>شود.</w:t>
                      </w:r>
                    </w:p>
                    <w:p w14:paraId="60EEA3B4" w14:textId="77777777" w:rsidR="00E52D36" w:rsidRPr="00E52D36" w:rsidRDefault="00E52D36" w:rsidP="00606389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E52D36"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14:paraId="32295136" w14:textId="77777777" w:rsidR="00484C4F" w:rsidRDefault="00E52D36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4F66D6" wp14:editId="4328F097">
                <wp:simplePos x="0" y="0"/>
                <wp:positionH relativeFrom="column">
                  <wp:posOffset>-180975</wp:posOffset>
                </wp:positionH>
                <wp:positionV relativeFrom="paragraph">
                  <wp:posOffset>2426335</wp:posOffset>
                </wp:positionV>
                <wp:extent cx="6734810" cy="1838325"/>
                <wp:effectExtent l="0" t="0" r="27940" b="28575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C21D87" w14:textId="77777777" w:rsidR="00E52D36" w:rsidRDefault="00E52D36" w:rsidP="00E52D36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 گروه های هدف: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14:paraId="36F392B8" w14:textId="77777777"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EC8899A" wp14:editId="2E53BC9A">
                                  <wp:extent cx="263072" cy="17821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رسانه و مردم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5D7729C0" wp14:editId="3F89815E">
                                  <wp:extent cx="263072" cy="17821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سیاستگذاران پژوهشی                                   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39506C0B" w14:textId="77777777"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934CC17" wp14:editId="19865923">
                                  <wp:extent cx="281215" cy="190500"/>
                                  <wp:effectExtent l="0" t="0" r="508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1" cy="193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تخصصان و  پژوهشگران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521651D4" wp14:editId="3D4E221C">
                                  <wp:extent cx="257175" cy="182512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99" cy="1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سیاستگذاران درمانی </w:t>
                            </w:r>
                          </w:p>
                          <w:p w14:paraId="5D4DBB9C" w14:textId="77777777" w:rsidR="00E52D36" w:rsidRPr="00E52D36" w:rsidRDefault="00E52D36" w:rsidP="00E52D36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0A2332CE" w14:textId="77777777"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4F66D6" id="_x0000_s1027" style="position:absolute;left:0;text-align:left;margin-left:-14.25pt;margin-top:191.05pt;width:530.3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">
                <v:textbox>
                  <w:txbxContent>
                    <w:p w14:paraId="49C21D87" w14:textId="77777777" w:rsidR="00E52D36" w:rsidRDefault="00E52D36" w:rsidP="00E52D36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3- گروه های هدف: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</w:p>
                    <w:p w14:paraId="36F392B8" w14:textId="77777777"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fa-IR"/>
                        </w:rPr>
                        <w:drawing>
                          <wp:inline distT="0" distB="0" distL="0" distR="0" wp14:anchorId="3EC8899A" wp14:editId="2E53BC9A">
                            <wp:extent cx="263072" cy="178210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رسانه و مردم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fa-IR"/>
                        </w:rPr>
                        <w:drawing>
                          <wp:inline distT="0" distB="0" distL="0" distR="0" wp14:anchorId="5D7729C0" wp14:editId="3F89815E">
                            <wp:extent cx="263072" cy="17821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سیاستگذاران پژوهشی                                   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14:paraId="39506C0B" w14:textId="77777777"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fa-IR"/>
                        </w:rPr>
                        <w:drawing>
                          <wp:inline distT="0" distB="0" distL="0" distR="0" wp14:anchorId="1934CC17" wp14:editId="19865923">
                            <wp:extent cx="281215" cy="190500"/>
                            <wp:effectExtent l="0" t="0" r="508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1" cy="193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تخصصان و  پژوهشگران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fa-IR"/>
                        </w:rPr>
                        <w:drawing>
                          <wp:inline distT="0" distB="0" distL="0" distR="0" wp14:anchorId="521651D4" wp14:editId="3D4E221C">
                            <wp:extent cx="257175" cy="182512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99" cy="1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سیاستگذاران درمانی </w:t>
                      </w:r>
                    </w:p>
                    <w:p w14:paraId="5D4DBB9C" w14:textId="77777777" w:rsidR="00E52D36" w:rsidRPr="00E52D36" w:rsidRDefault="00E52D36" w:rsidP="00E52D36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0A2332CE" w14:textId="77777777"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2AA53" wp14:editId="3F6CE0FC">
                <wp:simplePos x="0" y="0"/>
                <wp:positionH relativeFrom="column">
                  <wp:posOffset>-354330</wp:posOffset>
                </wp:positionH>
                <wp:positionV relativeFrom="paragraph">
                  <wp:posOffset>280035</wp:posOffset>
                </wp:positionV>
                <wp:extent cx="6734810" cy="753110"/>
                <wp:effectExtent l="0" t="0" r="27940" b="27940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EE262C" w14:textId="77777777" w:rsidR="00E52D36" w:rsidRPr="00E52D36" w:rsidRDefault="00E52D36" w:rsidP="00E52D36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روتیتر خبر  :               </w:t>
                            </w:r>
                            <w:r w:rsidR="00197FE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علوم پزشکی ایلام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A2AA53" id="_x0000_s1028" style="position:absolute;left:0;text-align:left;margin-left:-27.9pt;margin-top:22.05pt;width:530.3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">
                <v:textbox>
                  <w:txbxContent>
                    <w:p w14:paraId="32EE262C" w14:textId="77777777" w:rsidR="00E52D36" w:rsidRPr="00E52D36" w:rsidRDefault="00E52D36" w:rsidP="00E52D36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روتیتر خبر  :               </w:t>
                      </w:r>
                      <w:r w:rsidR="00197FE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دانشگاه علوم پزشکی ایلام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61D6379" w14:textId="77777777"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14:paraId="607E1782" w14:textId="77777777" w:rsidR="00484C4F" w:rsidRDefault="003931B3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FFEB2E" wp14:editId="4AEE1010">
                <wp:simplePos x="0" y="0"/>
                <wp:positionH relativeFrom="column">
                  <wp:posOffset>-504825</wp:posOffset>
                </wp:positionH>
                <wp:positionV relativeFrom="paragraph">
                  <wp:posOffset>422275</wp:posOffset>
                </wp:positionV>
                <wp:extent cx="7087235" cy="7658100"/>
                <wp:effectExtent l="0" t="0" r="18415" b="19050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7235" cy="7658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853966" w14:textId="77777777" w:rsidR="008151EE" w:rsidRDefault="008151EE" w:rsidP="008151EE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متن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</w:t>
                            </w:r>
                          </w:p>
                          <w:p w14:paraId="1DF7FFC2" w14:textId="77777777" w:rsidR="003931B3" w:rsidRPr="00FF7927" w:rsidRDefault="003931B3" w:rsidP="00CB7322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Times New Roman" w:eastAsia="Calibri" w:hAnsi="Times New Roman" w:cs="B Zar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استخوان دارای </w:t>
                            </w:r>
                            <w:r w:rsidRPr="003313B5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ظرفیت ذاتی ترمیمی قابل ملاحظه</w:t>
                            </w:r>
                            <w:r w:rsidRPr="003313B5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softHyphen/>
                              <w:t>ایی</w:t>
                            </w:r>
                            <w:r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 است، اما </w:t>
                            </w:r>
                            <w:r w:rsidRPr="003313B5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تحت شرایط ایده</w:t>
                            </w:r>
                            <w:r w:rsidRPr="003313B5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softHyphen/>
                              <w:t>آل مکانیکی و بیولوژیکی ترمیم</w:t>
                            </w:r>
                            <w:r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 حدود ده درصد از شکستگی</w:t>
                            </w:r>
                            <w:r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softHyphen/>
                              <w:t>های استخوانی ترمیم نمی</w:t>
                            </w:r>
                            <w:r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softHyphen/>
                              <w:t xml:space="preserve">شوند. استخوان </w:t>
                            </w:r>
                            <w:r w:rsidRPr="003313B5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دومین بافت</w:t>
                            </w:r>
                            <w:r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313B5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 است که به وفور پیوند داده می</w:t>
                            </w:r>
                            <w:r w:rsidRPr="003313B5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softHyphen/>
                              <w:t>شود</w:t>
                            </w:r>
                            <w:r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  <w:r w:rsidRPr="003313B5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D58DB">
                              <w:rPr>
                                <w:rFonts w:ascii="Times New Roman" w:hAnsi="Times New Roman" w:cs="B Zar" w:hint="cs"/>
                                <w:szCs w:val="28"/>
                                <w:rtl/>
                                <w:lang w:bidi="fa-IR"/>
                              </w:rPr>
                              <w:t>غالبا</w:t>
                            </w:r>
                            <w:r>
                              <w:rPr>
                                <w:rFonts w:ascii="Times New Roman" w:hAnsi="Times New Roman" w:cs="B Zar" w:hint="cs"/>
                                <w:szCs w:val="28"/>
                                <w:rtl/>
                                <w:lang w:bidi="fa-IR"/>
                              </w:rPr>
                              <w:t>ً</w:t>
                            </w:r>
                            <w:r w:rsidRPr="004D58DB">
                              <w:rPr>
                                <w:rFonts w:ascii="Times New Roman" w:hAnsi="Times New Roman" w:cs="B Zar" w:hint="cs"/>
                                <w:szCs w:val="28"/>
                                <w:rtl/>
                                <w:lang w:bidi="fa-IR"/>
                              </w:rPr>
                              <w:t xml:space="preserve"> رضایت ناشی از این اعمال به د</w:t>
                            </w:r>
                            <w:r>
                              <w:rPr>
                                <w:rFonts w:ascii="Times New Roman" w:hAnsi="Times New Roman" w:cs="B Zar" w:hint="cs"/>
                                <w:szCs w:val="28"/>
                                <w:rtl/>
                                <w:lang w:bidi="fa-IR"/>
                              </w:rPr>
                              <w:t>لایلی چون</w:t>
                            </w:r>
                            <w:r w:rsidRPr="004D58DB">
                              <w:rPr>
                                <w:rFonts w:ascii="Times New Roman" w:hAnsi="Times New Roman" w:cs="B Zar" w:hint="cs"/>
                                <w:szCs w:val="28"/>
                                <w:rtl/>
                                <w:lang w:bidi="fa-IR"/>
                              </w:rPr>
                              <w:t xml:space="preserve"> کیفیت پایین پیوند، رد پیوند، مشکلات ایمونولوژیکی، محدودیت دهنده</w:t>
                            </w:r>
                            <w:r w:rsidRPr="004D58DB">
                              <w:rPr>
                                <w:rFonts w:ascii="Times New Roman" w:hAnsi="Times New Roman" w:cs="B Zar" w:hint="cs"/>
                                <w:szCs w:val="28"/>
                                <w:rtl/>
                                <w:lang w:bidi="fa-IR"/>
                              </w:rPr>
                              <w:softHyphen/>
                              <w:t>ی بافت جهت پیوند و غیره اندک است.</w:t>
                            </w:r>
                            <w:r>
                              <w:rPr>
                                <w:rFonts w:ascii="Times New Roman" w:hAnsi="Times New Roman" w:cs="B Zar" w:hint="cs"/>
                                <w:szCs w:val="28"/>
                                <w:rtl/>
                                <w:lang w:bidi="fa-IR"/>
                              </w:rPr>
                              <w:t xml:space="preserve"> امروزه ترمیم و بازسازی اندام</w:t>
                            </w:r>
                            <w:r>
                              <w:rPr>
                                <w:rFonts w:ascii="Times New Roman" w:hAnsi="Times New Roman" w:cs="B Zar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B Zar" w:hint="cs"/>
                                <w:szCs w:val="28"/>
                                <w:rtl/>
                                <w:lang w:bidi="fa-IR"/>
                              </w:rPr>
                              <w:t>های آسیب</w:t>
                            </w:r>
                            <w:r>
                              <w:rPr>
                                <w:rFonts w:ascii="Times New Roman" w:hAnsi="Times New Roman" w:cs="B Zar" w:hint="cs"/>
                                <w:szCs w:val="28"/>
                                <w:rtl/>
                                <w:lang w:bidi="fa-IR"/>
                              </w:rPr>
                              <w:softHyphen/>
                              <w:t>دیده با ابزارهای مهندسی بافت به</w:t>
                            </w:r>
                            <w:r>
                              <w:rPr>
                                <w:rFonts w:ascii="Times New Roman" w:hAnsi="Times New Roman" w:cs="B Zar" w:hint="cs"/>
                                <w:szCs w:val="28"/>
                                <w:rtl/>
                                <w:lang w:bidi="fa-IR"/>
                              </w:rPr>
                              <w:softHyphen/>
                              <w:t>عنوان روشی جایگزین و قدرتمند جهت ترمیم اندام</w:t>
                            </w:r>
                            <w:r>
                              <w:rPr>
                                <w:rFonts w:ascii="Times New Roman" w:hAnsi="Times New Roman" w:cs="B Zar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B Zar" w:hint="cs"/>
                                <w:szCs w:val="28"/>
                                <w:rtl/>
                                <w:lang w:bidi="fa-IR"/>
                              </w:rPr>
                              <w:t>های آسیب دیده مطرح است.</w:t>
                            </w:r>
                            <w:r w:rsidRPr="00450C46">
                              <w:rPr>
                                <w:rFonts w:ascii="Times New Roman" w:hAnsi="Times New Roman" w:cs="B Zar" w:hint="cs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Zar" w:hint="cs"/>
                                <w:szCs w:val="28"/>
                                <w:rtl/>
                                <w:lang w:bidi="fa-IR"/>
                              </w:rPr>
                              <w:t>در این میان، داربستهای بیوپلیمری و ترکیب آنها با عصاره</w:t>
                            </w:r>
                            <w:r>
                              <w:rPr>
                                <w:rFonts w:ascii="Times New Roman" w:hAnsi="Times New Roman" w:cs="B Zar" w:hint="cs"/>
                                <w:szCs w:val="28"/>
                                <w:rtl/>
                                <w:lang w:bidi="fa-IR"/>
                              </w:rPr>
                              <w:softHyphen/>
                              <w:t>های گیاهی ابزارهای جدیدی در زمینه</w:t>
                            </w:r>
                            <w:r>
                              <w:rPr>
                                <w:rFonts w:ascii="Times New Roman" w:hAnsi="Times New Roman" w:cs="B Zar" w:hint="cs"/>
                                <w:szCs w:val="28"/>
                                <w:rtl/>
                                <w:lang w:bidi="fa-IR"/>
                              </w:rPr>
                              <w:softHyphen/>
                              <w:t>ی مهندسی بافت هستندکه بسیار مورد توجه می</w:t>
                            </w:r>
                            <w:r>
                              <w:rPr>
                                <w:rFonts w:ascii="Times New Roman" w:hAnsi="Times New Roman" w:cs="B Zar" w:hint="cs"/>
                                <w:szCs w:val="28"/>
                                <w:rtl/>
                                <w:lang w:bidi="fa-IR"/>
                              </w:rPr>
                              <w:softHyphen/>
                              <w:t>باشند. این داربست</w:t>
                            </w:r>
                            <w:r>
                              <w:rPr>
                                <w:rFonts w:ascii="Times New Roman" w:hAnsi="Times New Roman" w:cs="B Zar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B Zar" w:hint="cs"/>
                                <w:szCs w:val="28"/>
                                <w:rtl/>
                                <w:lang w:bidi="fa-IR"/>
                              </w:rPr>
                              <w:t>ها مجموعه</w:t>
                            </w:r>
                            <w:r>
                              <w:rPr>
                                <w:rFonts w:ascii="Times New Roman" w:hAnsi="Times New Roman" w:cs="B Zar" w:hint="cs"/>
                                <w:szCs w:val="28"/>
                                <w:rtl/>
                                <w:lang w:bidi="fa-IR"/>
                              </w:rPr>
                              <w:softHyphen/>
                              <w:t>ایی از ساختارهای سه</w:t>
                            </w:r>
                            <w:r>
                              <w:rPr>
                                <w:rFonts w:ascii="Times New Roman" w:hAnsi="Times New Roman" w:cs="B Zar" w:hint="cs"/>
                                <w:szCs w:val="28"/>
                                <w:rtl/>
                                <w:lang w:bidi="fa-IR"/>
                              </w:rPr>
                              <w:softHyphen/>
                              <w:t>بعدی باکیفیت و با اندازه مناسب برای چسبندگی، رشد و تکثیر سلولی فراهم می</w:t>
                            </w:r>
                            <w:r>
                              <w:rPr>
                                <w:rFonts w:ascii="Times New Roman" w:hAnsi="Times New Roman" w:cs="B Zar" w:hint="cs"/>
                                <w:szCs w:val="28"/>
                                <w:rtl/>
                                <w:lang w:bidi="fa-IR"/>
                              </w:rPr>
                              <w:softHyphen/>
                              <w:t>آورند</w:t>
                            </w:r>
                            <w:r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  <w:r w:rsidR="00FF7927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 در کنار این داربست</w:t>
                            </w:r>
                            <w:r w:rsidR="00FF7927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softHyphen/>
                              <w:t>ها</w:t>
                            </w:r>
                            <w:r w:rsidR="00FF7927">
                              <w:rPr>
                                <w:rFonts w:ascii="Times New Roman" w:eastAsia="Calibri" w:hAnsi="Times New Roman" w:cs="B Zar" w:hint="cs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Pr="003C111C">
                              <w:rPr>
                                <w:rFonts w:ascii="Times New Roman" w:eastAsia="Calibri" w:hAnsi="Times New Roman" w:cs="B Zar" w:hint="cs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B Zar" w:hint="cs"/>
                                <w:szCs w:val="28"/>
                                <w:rtl/>
                                <w:lang w:bidi="fa-IR"/>
                              </w:rPr>
                              <w:t>ظرفیت سلول</w:t>
                            </w:r>
                            <w:r>
                              <w:rPr>
                                <w:rFonts w:ascii="Times New Roman" w:eastAsia="Calibri" w:hAnsi="Times New Roman" w:cs="B Zar" w:hint="cs"/>
                                <w:szCs w:val="28"/>
                                <w:rtl/>
                                <w:lang w:bidi="fa-IR"/>
                              </w:rPr>
                              <w:softHyphen/>
                              <w:t xml:space="preserve">های بنیادی </w:t>
                            </w:r>
                            <w:r w:rsidRPr="00052628">
                              <w:rPr>
                                <w:rFonts w:ascii="Times New Roman" w:eastAsia="Calibri" w:hAnsi="Times New Roman" w:cs="B Zar"/>
                                <w:szCs w:val="28"/>
                                <w:rtl/>
                                <w:lang w:bidi="fa-IR"/>
                              </w:rPr>
                              <w:t>جهت تشکیل استخوان در شرایط درون</w:t>
                            </w:r>
                            <w:r w:rsidRPr="00052628">
                              <w:rPr>
                                <w:rFonts w:ascii="Times New Roman" w:eastAsia="Calibri" w:hAnsi="Times New Roman" w:cs="B Zar"/>
                                <w:szCs w:val="28"/>
                                <w:rtl/>
                                <w:lang w:bidi="fa-IR"/>
                              </w:rPr>
                              <w:softHyphen/>
                              <w:t xml:space="preserve">تنی، آنها را ابزاری جذاب در طب ترمیمی برای بازسازی استخوان ساخته است. </w:t>
                            </w:r>
                            <w:r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در این مطالعه تکثر و تمایز </w:t>
                            </w:r>
                            <w:r w:rsidRPr="003313B5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سلول</w:t>
                            </w:r>
                            <w:r>
                              <w:rPr>
                                <w:rFonts w:ascii="Time new roman" w:hAnsi="Time new roman" w:cs="B Nazanin"/>
                                <w:sz w:val="24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3313B5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های بنیادی مزانشیمی </w:t>
                            </w:r>
                            <w:r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به سلول استخوانی بر روی </w:t>
                            </w:r>
                            <w:r w:rsidRPr="003313B5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داربست </w:t>
                            </w:r>
                            <w:r>
                              <w:rPr>
                                <w:rFonts w:ascii="Times New Roman" w:hAnsi="Times New Roman" w:cs="B Zar" w:hint="cs"/>
                                <w:szCs w:val="28"/>
                                <w:rtl/>
                                <w:lang w:bidi="fa-IR"/>
                              </w:rPr>
                              <w:t>بیوپلیمری</w:t>
                            </w:r>
                            <w:r w:rsidRPr="003313B5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 کیتوزان/آلژینات </w:t>
                            </w:r>
                            <w:r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حاوی بربرین که یکی از اجزای اصلی زرشک است، روند بسیار خوبی داشت و </w:t>
                            </w:r>
                            <w:r w:rsidRPr="003313B5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روند استخوان</w:t>
                            </w:r>
                            <w:r w:rsidRPr="003313B5">
                              <w:rPr>
                                <w:rFonts w:ascii="Time new roman" w:hAnsi="Time new roman" w:cs="B Nazanin"/>
                                <w:sz w:val="24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3313B5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سازی در </w:t>
                            </w:r>
                            <w:r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این </w:t>
                            </w:r>
                            <w:r w:rsidRPr="003313B5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داربست</w:t>
                            </w:r>
                            <w:r w:rsidRPr="003313B5">
                              <w:rPr>
                                <w:rFonts w:ascii="Time new roman" w:hAnsi="Time new roman" w:cs="B Nazanin"/>
                                <w:sz w:val="24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3313B5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ها</w:t>
                            </w:r>
                            <w:r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 مورد</w:t>
                            </w:r>
                            <w:r w:rsidRPr="003313B5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 تایید قرار گرفت</w:t>
                            </w:r>
                            <w:r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. همچنین عدم سمیت </w:t>
                            </w:r>
                            <w:r w:rsidRPr="003313B5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داربست </w:t>
                            </w:r>
                            <w:r>
                              <w:rPr>
                                <w:rFonts w:ascii="Times New Roman" w:hAnsi="Times New Roman" w:cs="B Zar" w:hint="cs"/>
                                <w:szCs w:val="28"/>
                                <w:rtl/>
                                <w:lang w:bidi="fa-IR"/>
                              </w:rPr>
                              <w:t xml:space="preserve">بیوپلیمری </w:t>
                            </w:r>
                            <w:r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سنتز شده از</w:t>
                            </w:r>
                            <w:r w:rsidRPr="003313B5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 کیتوزان/آلژینات </w:t>
                            </w:r>
                            <w:r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حاوی بربرین در طی فرایند سمیت و مرگ سلولی تأیید شد. </w:t>
                            </w:r>
                            <w:r w:rsidR="00FF7927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استراتژی </w:t>
                            </w:r>
                            <w:r>
                              <w:rPr>
                                <w:rFonts w:ascii="Times New Roman" w:eastAsia="Calibri" w:hAnsi="Times New Roman" w:cs="B Zar" w:hint="cs"/>
                                <w:szCs w:val="28"/>
                                <w:rtl/>
                                <w:lang w:bidi="fa-IR"/>
                              </w:rPr>
                              <w:t>استفاده از چنین داربست</w:t>
                            </w:r>
                            <w:r>
                              <w:rPr>
                                <w:rFonts w:ascii="Times New Roman" w:eastAsia="Calibri" w:hAnsi="Times New Roman" w:cs="B Zar" w:hint="cs"/>
                                <w:szCs w:val="28"/>
                                <w:rtl/>
                                <w:lang w:bidi="fa-IR"/>
                              </w:rPr>
                              <w:softHyphen/>
                              <w:t>هایی</w:t>
                            </w:r>
                            <w:r w:rsidR="00FF7927">
                              <w:rPr>
                                <w:rFonts w:ascii="Times New Roman" w:eastAsia="Calibri" w:hAnsi="Times New Roman" w:cs="B Zar" w:hint="cs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>
                              <w:rPr>
                                <w:rFonts w:ascii="Times New Roman" w:eastAsia="Calibri" w:hAnsi="Times New Roman" w:cs="B Zar" w:hint="cs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52628">
                              <w:rPr>
                                <w:rFonts w:ascii="Times New Roman" w:eastAsia="Calibri" w:hAnsi="Times New Roman" w:cs="B Zar"/>
                                <w:szCs w:val="28"/>
                                <w:rtl/>
                                <w:lang w:bidi="fa-IR"/>
                              </w:rPr>
                              <w:t>افزایش فرآیند ترمیم و جایگزینی سلول</w:t>
                            </w:r>
                            <w:r>
                              <w:rPr>
                                <w:rFonts w:ascii="Times New Roman" w:eastAsia="Calibri" w:hAnsi="Times New Roman" w:cs="B Zar" w:hint="cs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052628">
                              <w:rPr>
                                <w:rFonts w:ascii="Times New Roman" w:eastAsia="Calibri" w:hAnsi="Times New Roman" w:cs="B Zar"/>
                                <w:szCs w:val="28"/>
                                <w:rtl/>
                                <w:lang w:bidi="fa-IR"/>
                              </w:rPr>
                              <w:t>های از بین رفته و ناکارآمد</w:t>
                            </w:r>
                            <w:r>
                              <w:rPr>
                                <w:rFonts w:ascii="Times New Roman" w:eastAsia="Calibri" w:hAnsi="Times New Roman" w:cs="B Zar" w:hint="cs"/>
                                <w:szCs w:val="28"/>
                                <w:rtl/>
                                <w:lang w:bidi="fa-IR"/>
                              </w:rPr>
                              <w:t xml:space="preserve"> می</w:t>
                            </w:r>
                            <w:r>
                              <w:rPr>
                                <w:rFonts w:ascii="Times New Roman" w:eastAsia="Calibri" w:hAnsi="Times New Roman" w:cs="B Zar" w:hint="cs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="00FF7927">
                              <w:rPr>
                                <w:rFonts w:ascii="Times New Roman" w:eastAsia="Calibri" w:hAnsi="Times New Roman" w:cs="B Zar" w:hint="cs"/>
                                <w:szCs w:val="28"/>
                                <w:rtl/>
                                <w:lang w:bidi="fa-IR"/>
                              </w:rPr>
                              <w:t>باش</w:t>
                            </w:r>
                            <w:r>
                              <w:rPr>
                                <w:rFonts w:ascii="Times New Roman" w:eastAsia="Calibri" w:hAnsi="Times New Roman" w:cs="B Zar" w:hint="cs"/>
                                <w:szCs w:val="28"/>
                                <w:rtl/>
                                <w:lang w:bidi="fa-IR"/>
                              </w:rPr>
                              <w:t>د.</w:t>
                            </w:r>
                            <w:r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 قابل ذکر است که</w:t>
                            </w:r>
                            <w:r w:rsidRPr="003313B5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 مطالعات بیشتری جهت بررسی مکانیسم</w:t>
                            </w:r>
                            <w:r w:rsidRPr="003313B5">
                              <w:rPr>
                                <w:rFonts w:ascii="Time new roman" w:hAnsi="Time new roman" w:cs="B Nazanin"/>
                                <w:sz w:val="24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3313B5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های موثر بر عملکرد </w:t>
                            </w:r>
                            <w:r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این </w:t>
                            </w:r>
                            <w:r w:rsidRPr="003313B5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داربست</w:t>
                            </w:r>
                            <w:r w:rsidRPr="003313B5">
                              <w:rPr>
                                <w:rFonts w:ascii="Time new roman" w:hAnsi="Time new roman" w:cs="B Nazanin"/>
                                <w:sz w:val="24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ها</w:t>
                            </w:r>
                            <w:r w:rsidRPr="003313B5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 در استخوان</w:t>
                            </w:r>
                            <w:r w:rsidRPr="003313B5">
                              <w:rPr>
                                <w:rFonts w:ascii="Time new roman" w:hAnsi="Time new roman" w:cs="B Nazanin"/>
                                <w:sz w:val="24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3313B5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سازی</w:t>
                            </w:r>
                            <w:r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 و همچنین</w:t>
                            </w:r>
                            <w:r w:rsidRPr="001D08E7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313B5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فعالیت درون تنی</w:t>
                            </w:r>
                            <w:r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 آنها </w:t>
                            </w:r>
                            <w:r w:rsidRPr="003313B5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لازم به نظر می</w:t>
                            </w:r>
                            <w:r w:rsidRPr="003313B5">
                              <w:rPr>
                                <w:rFonts w:ascii="Time new roman" w:hAnsi="Time new roman" w:cs="B Nazanin"/>
                                <w:sz w:val="24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3313B5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رسد</w:t>
                            </w:r>
                            <w:r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4E1B7923" w14:textId="77777777" w:rsidR="008151EE" w:rsidRPr="00E52D36" w:rsidRDefault="008151EE" w:rsidP="003931B3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FFEB2E" id="_x0000_s1029" style="position:absolute;left:0;text-align:left;margin-left:-39.75pt;margin-top:33.25pt;width:558.05pt;height:60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">
                <v:textbox>
                  <w:txbxContent>
                    <w:p w14:paraId="7C853966" w14:textId="77777777" w:rsidR="008151EE" w:rsidRDefault="008151EE" w:rsidP="008151EE">
                      <w:pPr>
                        <w:bidi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متن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</w:t>
                      </w:r>
                    </w:p>
                    <w:p w14:paraId="1DF7FFC2" w14:textId="77777777" w:rsidR="003931B3" w:rsidRPr="00FF7927" w:rsidRDefault="003931B3" w:rsidP="00CB7322">
                      <w:pPr>
                        <w:bidi/>
                        <w:spacing w:after="0" w:line="360" w:lineRule="auto"/>
                        <w:jc w:val="both"/>
                        <w:rPr>
                          <w:rFonts w:ascii="Times New Roman" w:eastAsia="Calibri" w:hAnsi="Times New Roman" w:cs="B Zar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استخوان دارای </w:t>
                      </w:r>
                      <w:r w:rsidRPr="003313B5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>ظرفیت ذاتی ترمیمی قابل ملاحظه</w:t>
                      </w:r>
                      <w:r w:rsidRPr="003313B5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softHyphen/>
                        <w:t>ایی</w:t>
                      </w:r>
                      <w:r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 است، اما </w:t>
                      </w:r>
                      <w:r w:rsidRPr="003313B5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>تحت شرایط ایده</w:t>
                      </w:r>
                      <w:r w:rsidRPr="003313B5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softHyphen/>
                        <w:t>آل مکانیکی و بیولوژیکی ترمیم</w:t>
                      </w:r>
                      <w:r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 حدود ده درصد از شکستگی</w:t>
                      </w:r>
                      <w:r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softHyphen/>
                        <w:t>های استخوانی ترمیم نمی</w:t>
                      </w:r>
                      <w:r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softHyphen/>
                        <w:t xml:space="preserve">شوند. استخوان </w:t>
                      </w:r>
                      <w:r w:rsidRPr="003313B5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>دومین بافت</w:t>
                      </w:r>
                      <w:r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>ی</w:t>
                      </w:r>
                      <w:r w:rsidRPr="003313B5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 است که به وفور پیوند داده می</w:t>
                      </w:r>
                      <w:r w:rsidRPr="003313B5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softHyphen/>
                        <w:t>شود</w:t>
                      </w:r>
                      <w:r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>.</w:t>
                      </w:r>
                      <w:r w:rsidRPr="003313B5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4D58DB">
                        <w:rPr>
                          <w:rFonts w:ascii="Times New Roman" w:hAnsi="Times New Roman" w:cs="B Zar" w:hint="cs"/>
                          <w:szCs w:val="28"/>
                          <w:rtl/>
                          <w:lang w:bidi="fa-IR"/>
                        </w:rPr>
                        <w:t>غالبا</w:t>
                      </w:r>
                      <w:r>
                        <w:rPr>
                          <w:rFonts w:ascii="Times New Roman" w:hAnsi="Times New Roman" w:cs="B Zar" w:hint="cs"/>
                          <w:szCs w:val="28"/>
                          <w:rtl/>
                          <w:lang w:bidi="fa-IR"/>
                        </w:rPr>
                        <w:t>ً</w:t>
                      </w:r>
                      <w:r w:rsidRPr="004D58DB">
                        <w:rPr>
                          <w:rFonts w:ascii="Times New Roman" w:hAnsi="Times New Roman" w:cs="B Zar" w:hint="cs"/>
                          <w:szCs w:val="28"/>
                          <w:rtl/>
                          <w:lang w:bidi="fa-IR"/>
                        </w:rPr>
                        <w:t xml:space="preserve"> رضایت ناشی از این اعمال به د</w:t>
                      </w:r>
                      <w:r>
                        <w:rPr>
                          <w:rFonts w:ascii="Times New Roman" w:hAnsi="Times New Roman" w:cs="B Zar" w:hint="cs"/>
                          <w:szCs w:val="28"/>
                          <w:rtl/>
                          <w:lang w:bidi="fa-IR"/>
                        </w:rPr>
                        <w:t>لایلی چون</w:t>
                      </w:r>
                      <w:r w:rsidRPr="004D58DB">
                        <w:rPr>
                          <w:rFonts w:ascii="Times New Roman" w:hAnsi="Times New Roman" w:cs="B Zar" w:hint="cs"/>
                          <w:szCs w:val="28"/>
                          <w:rtl/>
                          <w:lang w:bidi="fa-IR"/>
                        </w:rPr>
                        <w:t xml:space="preserve"> کیفیت پایین پیوند، رد پیوند، مشکلات ایمونولوژیکی، محدودیت دهنده</w:t>
                      </w:r>
                      <w:r w:rsidRPr="004D58DB">
                        <w:rPr>
                          <w:rFonts w:ascii="Times New Roman" w:hAnsi="Times New Roman" w:cs="B Zar" w:hint="cs"/>
                          <w:szCs w:val="28"/>
                          <w:rtl/>
                          <w:lang w:bidi="fa-IR"/>
                        </w:rPr>
                        <w:softHyphen/>
                        <w:t>ی بافت جهت پیوند و غیره اندک است.</w:t>
                      </w:r>
                      <w:r>
                        <w:rPr>
                          <w:rFonts w:ascii="Times New Roman" w:hAnsi="Times New Roman" w:cs="B Zar" w:hint="cs"/>
                          <w:szCs w:val="28"/>
                          <w:rtl/>
                          <w:lang w:bidi="fa-IR"/>
                        </w:rPr>
                        <w:t xml:space="preserve"> امروزه ترمیم و بازسازی اندام</w:t>
                      </w:r>
                      <w:r>
                        <w:rPr>
                          <w:rFonts w:ascii="Times New Roman" w:hAnsi="Times New Roman" w:cs="B Zar"/>
                          <w:szCs w:val="28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ascii="Times New Roman" w:hAnsi="Times New Roman" w:cs="B Zar" w:hint="cs"/>
                          <w:szCs w:val="28"/>
                          <w:rtl/>
                          <w:lang w:bidi="fa-IR"/>
                        </w:rPr>
                        <w:t>های آسیب</w:t>
                      </w:r>
                      <w:r>
                        <w:rPr>
                          <w:rFonts w:ascii="Times New Roman" w:hAnsi="Times New Roman" w:cs="B Zar" w:hint="cs"/>
                          <w:szCs w:val="28"/>
                          <w:rtl/>
                          <w:lang w:bidi="fa-IR"/>
                        </w:rPr>
                        <w:softHyphen/>
                        <w:t>دیده با ابزارهای مهندسی بافت به</w:t>
                      </w:r>
                      <w:r>
                        <w:rPr>
                          <w:rFonts w:ascii="Times New Roman" w:hAnsi="Times New Roman" w:cs="B Zar" w:hint="cs"/>
                          <w:szCs w:val="28"/>
                          <w:rtl/>
                          <w:lang w:bidi="fa-IR"/>
                        </w:rPr>
                        <w:softHyphen/>
                        <w:t>عنوان روشی جایگزین و قدرتمند جهت ترمیم اندام</w:t>
                      </w:r>
                      <w:r>
                        <w:rPr>
                          <w:rFonts w:ascii="Times New Roman" w:hAnsi="Times New Roman" w:cs="B Zar"/>
                          <w:szCs w:val="28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ascii="Times New Roman" w:hAnsi="Times New Roman" w:cs="B Zar" w:hint="cs"/>
                          <w:szCs w:val="28"/>
                          <w:rtl/>
                          <w:lang w:bidi="fa-IR"/>
                        </w:rPr>
                        <w:t>های آسیب دیده مطرح است.</w:t>
                      </w:r>
                      <w:r w:rsidRPr="00450C46">
                        <w:rPr>
                          <w:rFonts w:ascii="Times New Roman" w:hAnsi="Times New Roman" w:cs="B Zar" w:hint="cs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Zar" w:hint="cs"/>
                          <w:szCs w:val="28"/>
                          <w:rtl/>
                          <w:lang w:bidi="fa-IR"/>
                        </w:rPr>
                        <w:t>در این میان، داربستهای بیوپلیمری و ترکیب آنها با عصاره</w:t>
                      </w:r>
                      <w:r>
                        <w:rPr>
                          <w:rFonts w:ascii="Times New Roman" w:hAnsi="Times New Roman" w:cs="B Zar" w:hint="cs"/>
                          <w:szCs w:val="28"/>
                          <w:rtl/>
                          <w:lang w:bidi="fa-IR"/>
                        </w:rPr>
                        <w:softHyphen/>
                        <w:t>های گیاهی ابزارهای جدیدی در زمینه</w:t>
                      </w:r>
                      <w:r>
                        <w:rPr>
                          <w:rFonts w:ascii="Times New Roman" w:hAnsi="Times New Roman" w:cs="B Zar" w:hint="cs"/>
                          <w:szCs w:val="28"/>
                          <w:rtl/>
                          <w:lang w:bidi="fa-IR"/>
                        </w:rPr>
                        <w:softHyphen/>
                        <w:t>ی مهندسی بافت هستندکه بسیار مورد توجه می</w:t>
                      </w:r>
                      <w:r>
                        <w:rPr>
                          <w:rFonts w:ascii="Times New Roman" w:hAnsi="Times New Roman" w:cs="B Zar" w:hint="cs"/>
                          <w:szCs w:val="28"/>
                          <w:rtl/>
                          <w:lang w:bidi="fa-IR"/>
                        </w:rPr>
                        <w:softHyphen/>
                        <w:t>باشند. این داربست</w:t>
                      </w:r>
                      <w:r>
                        <w:rPr>
                          <w:rFonts w:ascii="Times New Roman" w:hAnsi="Times New Roman" w:cs="B Zar"/>
                          <w:szCs w:val="28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ascii="Times New Roman" w:hAnsi="Times New Roman" w:cs="B Zar" w:hint="cs"/>
                          <w:szCs w:val="28"/>
                          <w:rtl/>
                          <w:lang w:bidi="fa-IR"/>
                        </w:rPr>
                        <w:t>ها مجموعه</w:t>
                      </w:r>
                      <w:r>
                        <w:rPr>
                          <w:rFonts w:ascii="Times New Roman" w:hAnsi="Times New Roman" w:cs="B Zar" w:hint="cs"/>
                          <w:szCs w:val="28"/>
                          <w:rtl/>
                          <w:lang w:bidi="fa-IR"/>
                        </w:rPr>
                        <w:softHyphen/>
                        <w:t>ایی از ساختارهای سه</w:t>
                      </w:r>
                      <w:r>
                        <w:rPr>
                          <w:rFonts w:ascii="Times New Roman" w:hAnsi="Times New Roman" w:cs="B Zar" w:hint="cs"/>
                          <w:szCs w:val="28"/>
                          <w:rtl/>
                          <w:lang w:bidi="fa-IR"/>
                        </w:rPr>
                        <w:softHyphen/>
                        <w:t>بعدی باکیفیت و با اندازه مناسب برای چسبندگی، رشد و تکثیر سلولی فراهم می</w:t>
                      </w:r>
                      <w:r>
                        <w:rPr>
                          <w:rFonts w:ascii="Times New Roman" w:hAnsi="Times New Roman" w:cs="B Zar" w:hint="cs"/>
                          <w:szCs w:val="28"/>
                          <w:rtl/>
                          <w:lang w:bidi="fa-IR"/>
                        </w:rPr>
                        <w:softHyphen/>
                        <w:t>آورند</w:t>
                      </w:r>
                      <w:r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>.</w:t>
                      </w:r>
                      <w:r w:rsidR="00FF7927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 در کنار این داربست</w:t>
                      </w:r>
                      <w:r w:rsidR="00FF7927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softHyphen/>
                        <w:t>ها</w:t>
                      </w:r>
                      <w:r w:rsidR="00FF7927">
                        <w:rPr>
                          <w:rFonts w:ascii="Times New Roman" w:eastAsia="Calibri" w:hAnsi="Times New Roman" w:cs="B Zar" w:hint="cs"/>
                          <w:szCs w:val="28"/>
                          <w:rtl/>
                          <w:lang w:bidi="fa-IR"/>
                        </w:rPr>
                        <w:t>،</w:t>
                      </w:r>
                      <w:r w:rsidRPr="003C111C">
                        <w:rPr>
                          <w:rFonts w:ascii="Times New Roman" w:eastAsia="Calibri" w:hAnsi="Times New Roman" w:cs="B Zar" w:hint="cs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B Zar" w:hint="cs"/>
                          <w:szCs w:val="28"/>
                          <w:rtl/>
                          <w:lang w:bidi="fa-IR"/>
                        </w:rPr>
                        <w:t>ظرفیت سلول</w:t>
                      </w:r>
                      <w:r>
                        <w:rPr>
                          <w:rFonts w:ascii="Times New Roman" w:eastAsia="Calibri" w:hAnsi="Times New Roman" w:cs="B Zar" w:hint="cs"/>
                          <w:szCs w:val="28"/>
                          <w:rtl/>
                          <w:lang w:bidi="fa-IR"/>
                        </w:rPr>
                        <w:softHyphen/>
                        <w:t xml:space="preserve">های بنیادی </w:t>
                      </w:r>
                      <w:r w:rsidRPr="00052628">
                        <w:rPr>
                          <w:rFonts w:ascii="Times New Roman" w:eastAsia="Calibri" w:hAnsi="Times New Roman" w:cs="B Zar"/>
                          <w:szCs w:val="28"/>
                          <w:rtl/>
                          <w:lang w:bidi="fa-IR"/>
                        </w:rPr>
                        <w:t>جهت تشکیل استخوان در شرایط درون</w:t>
                      </w:r>
                      <w:r w:rsidRPr="00052628">
                        <w:rPr>
                          <w:rFonts w:ascii="Times New Roman" w:eastAsia="Calibri" w:hAnsi="Times New Roman" w:cs="B Zar"/>
                          <w:szCs w:val="28"/>
                          <w:rtl/>
                          <w:lang w:bidi="fa-IR"/>
                        </w:rPr>
                        <w:softHyphen/>
                        <w:t xml:space="preserve">تنی، آنها را ابزاری جذاب در طب ترمیمی برای بازسازی استخوان ساخته است. </w:t>
                      </w:r>
                      <w:r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در این مطالعه تکثر و تمایز </w:t>
                      </w:r>
                      <w:r w:rsidRPr="003313B5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>سلول</w:t>
                      </w:r>
                      <w:r>
                        <w:rPr>
                          <w:rFonts w:ascii="Time new roman" w:hAnsi="Time new roman" w:cs="B Nazanin"/>
                          <w:sz w:val="24"/>
                          <w:szCs w:val="28"/>
                          <w:rtl/>
                          <w:lang w:bidi="fa-IR"/>
                        </w:rPr>
                        <w:softHyphen/>
                      </w:r>
                      <w:r w:rsidRPr="003313B5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های بنیادی مزانشیمی </w:t>
                      </w:r>
                      <w:r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به سلول استخوانی بر روی </w:t>
                      </w:r>
                      <w:r w:rsidRPr="003313B5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داربست </w:t>
                      </w:r>
                      <w:r>
                        <w:rPr>
                          <w:rFonts w:ascii="Times New Roman" w:hAnsi="Times New Roman" w:cs="B Zar" w:hint="cs"/>
                          <w:szCs w:val="28"/>
                          <w:rtl/>
                          <w:lang w:bidi="fa-IR"/>
                        </w:rPr>
                        <w:t>بیوپلیمری</w:t>
                      </w:r>
                      <w:r w:rsidRPr="003313B5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 کیتوزان/آلژینات </w:t>
                      </w:r>
                      <w:r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حاوی بربرین که یکی از اجزای اصلی زرشک است، روند بسیار خوبی داشت و </w:t>
                      </w:r>
                      <w:r w:rsidRPr="003313B5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>روند استخوان</w:t>
                      </w:r>
                      <w:r w:rsidRPr="003313B5">
                        <w:rPr>
                          <w:rFonts w:ascii="Time new roman" w:hAnsi="Time new roman" w:cs="B Nazanin"/>
                          <w:sz w:val="24"/>
                          <w:szCs w:val="28"/>
                          <w:rtl/>
                          <w:lang w:bidi="fa-IR"/>
                        </w:rPr>
                        <w:softHyphen/>
                      </w:r>
                      <w:r w:rsidRPr="003313B5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سازی در </w:t>
                      </w:r>
                      <w:r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این </w:t>
                      </w:r>
                      <w:r w:rsidRPr="003313B5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>داربست</w:t>
                      </w:r>
                      <w:r w:rsidRPr="003313B5">
                        <w:rPr>
                          <w:rFonts w:ascii="Time new roman" w:hAnsi="Time new roman" w:cs="B Nazanin"/>
                          <w:sz w:val="24"/>
                          <w:szCs w:val="28"/>
                          <w:rtl/>
                          <w:lang w:bidi="fa-IR"/>
                        </w:rPr>
                        <w:softHyphen/>
                      </w:r>
                      <w:r w:rsidRPr="003313B5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>ها</w:t>
                      </w:r>
                      <w:r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 مورد</w:t>
                      </w:r>
                      <w:r w:rsidRPr="003313B5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 تایید قرار گرفت</w:t>
                      </w:r>
                      <w:r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. همچنین عدم سمیت </w:t>
                      </w:r>
                      <w:r w:rsidRPr="003313B5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داربست </w:t>
                      </w:r>
                      <w:r>
                        <w:rPr>
                          <w:rFonts w:ascii="Times New Roman" w:hAnsi="Times New Roman" w:cs="B Zar" w:hint="cs"/>
                          <w:szCs w:val="28"/>
                          <w:rtl/>
                          <w:lang w:bidi="fa-IR"/>
                        </w:rPr>
                        <w:t xml:space="preserve">بیوپلیمری </w:t>
                      </w:r>
                      <w:r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>سنتز شده از</w:t>
                      </w:r>
                      <w:r w:rsidRPr="003313B5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 کیتوزان/آلژینات </w:t>
                      </w:r>
                      <w:r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حاوی بربرین در طی فرایند سمیت و مرگ سلولی تأیید شد. </w:t>
                      </w:r>
                      <w:r w:rsidR="00FF7927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استراتژی </w:t>
                      </w:r>
                      <w:r>
                        <w:rPr>
                          <w:rFonts w:ascii="Times New Roman" w:eastAsia="Calibri" w:hAnsi="Times New Roman" w:cs="B Zar" w:hint="cs"/>
                          <w:szCs w:val="28"/>
                          <w:rtl/>
                          <w:lang w:bidi="fa-IR"/>
                        </w:rPr>
                        <w:t>استفاده از چنین داربست</w:t>
                      </w:r>
                      <w:r>
                        <w:rPr>
                          <w:rFonts w:ascii="Times New Roman" w:eastAsia="Calibri" w:hAnsi="Times New Roman" w:cs="B Zar" w:hint="cs"/>
                          <w:szCs w:val="28"/>
                          <w:rtl/>
                          <w:lang w:bidi="fa-IR"/>
                        </w:rPr>
                        <w:softHyphen/>
                        <w:t>هایی</w:t>
                      </w:r>
                      <w:r w:rsidR="00FF7927">
                        <w:rPr>
                          <w:rFonts w:ascii="Times New Roman" w:eastAsia="Calibri" w:hAnsi="Times New Roman" w:cs="B Zar" w:hint="cs"/>
                          <w:szCs w:val="28"/>
                          <w:rtl/>
                          <w:lang w:bidi="fa-IR"/>
                        </w:rPr>
                        <w:t>،</w:t>
                      </w:r>
                      <w:r>
                        <w:rPr>
                          <w:rFonts w:ascii="Times New Roman" w:eastAsia="Calibri" w:hAnsi="Times New Roman" w:cs="B Zar" w:hint="cs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052628">
                        <w:rPr>
                          <w:rFonts w:ascii="Times New Roman" w:eastAsia="Calibri" w:hAnsi="Times New Roman" w:cs="B Zar"/>
                          <w:szCs w:val="28"/>
                          <w:rtl/>
                          <w:lang w:bidi="fa-IR"/>
                        </w:rPr>
                        <w:t>افزایش فرآیند ترمیم و جایگزینی سلول</w:t>
                      </w:r>
                      <w:r>
                        <w:rPr>
                          <w:rFonts w:ascii="Times New Roman" w:eastAsia="Calibri" w:hAnsi="Times New Roman" w:cs="B Zar" w:hint="cs"/>
                          <w:szCs w:val="28"/>
                          <w:rtl/>
                          <w:lang w:bidi="fa-IR"/>
                        </w:rPr>
                        <w:softHyphen/>
                      </w:r>
                      <w:r w:rsidRPr="00052628">
                        <w:rPr>
                          <w:rFonts w:ascii="Times New Roman" w:eastAsia="Calibri" w:hAnsi="Times New Roman" w:cs="B Zar"/>
                          <w:szCs w:val="28"/>
                          <w:rtl/>
                          <w:lang w:bidi="fa-IR"/>
                        </w:rPr>
                        <w:t>های از بین رفته و ناکارآمد</w:t>
                      </w:r>
                      <w:r>
                        <w:rPr>
                          <w:rFonts w:ascii="Times New Roman" w:eastAsia="Calibri" w:hAnsi="Times New Roman" w:cs="B Zar" w:hint="cs"/>
                          <w:szCs w:val="28"/>
                          <w:rtl/>
                          <w:lang w:bidi="fa-IR"/>
                        </w:rPr>
                        <w:t xml:space="preserve"> می</w:t>
                      </w:r>
                      <w:r>
                        <w:rPr>
                          <w:rFonts w:ascii="Times New Roman" w:eastAsia="Calibri" w:hAnsi="Times New Roman" w:cs="B Zar" w:hint="cs"/>
                          <w:szCs w:val="28"/>
                          <w:rtl/>
                          <w:lang w:bidi="fa-IR"/>
                        </w:rPr>
                        <w:softHyphen/>
                      </w:r>
                      <w:r w:rsidR="00FF7927">
                        <w:rPr>
                          <w:rFonts w:ascii="Times New Roman" w:eastAsia="Calibri" w:hAnsi="Times New Roman" w:cs="B Zar" w:hint="cs"/>
                          <w:szCs w:val="28"/>
                          <w:rtl/>
                          <w:lang w:bidi="fa-IR"/>
                        </w:rPr>
                        <w:t>باش</w:t>
                      </w:r>
                      <w:r>
                        <w:rPr>
                          <w:rFonts w:ascii="Times New Roman" w:eastAsia="Calibri" w:hAnsi="Times New Roman" w:cs="B Zar" w:hint="cs"/>
                          <w:szCs w:val="28"/>
                          <w:rtl/>
                          <w:lang w:bidi="fa-IR"/>
                        </w:rPr>
                        <w:t>د.</w:t>
                      </w:r>
                      <w:r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 قابل ذکر است که</w:t>
                      </w:r>
                      <w:r w:rsidRPr="003313B5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 مطالعات بیشتری جهت بررسی مکانیسم</w:t>
                      </w:r>
                      <w:r w:rsidRPr="003313B5">
                        <w:rPr>
                          <w:rFonts w:ascii="Time new roman" w:hAnsi="Time new roman" w:cs="B Nazanin"/>
                          <w:sz w:val="24"/>
                          <w:szCs w:val="28"/>
                          <w:rtl/>
                          <w:lang w:bidi="fa-IR"/>
                        </w:rPr>
                        <w:softHyphen/>
                      </w:r>
                      <w:r w:rsidRPr="003313B5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های موثر بر عملکرد </w:t>
                      </w:r>
                      <w:r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این </w:t>
                      </w:r>
                      <w:r w:rsidRPr="003313B5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>داربست</w:t>
                      </w:r>
                      <w:r w:rsidRPr="003313B5">
                        <w:rPr>
                          <w:rFonts w:ascii="Time new roman" w:hAnsi="Time new roman" w:cs="B Nazanin"/>
                          <w:sz w:val="24"/>
                          <w:szCs w:val="28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>ها</w:t>
                      </w:r>
                      <w:r w:rsidRPr="003313B5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 در استخوان</w:t>
                      </w:r>
                      <w:r w:rsidRPr="003313B5">
                        <w:rPr>
                          <w:rFonts w:ascii="Time new roman" w:hAnsi="Time new roman" w:cs="B Nazanin"/>
                          <w:sz w:val="24"/>
                          <w:szCs w:val="28"/>
                          <w:rtl/>
                          <w:lang w:bidi="fa-IR"/>
                        </w:rPr>
                        <w:softHyphen/>
                      </w:r>
                      <w:r w:rsidRPr="003313B5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>سازی</w:t>
                      </w:r>
                      <w:r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 و همچنین</w:t>
                      </w:r>
                      <w:r w:rsidRPr="001D08E7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3313B5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>فعالیت درون تنی</w:t>
                      </w:r>
                      <w:r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 آنها </w:t>
                      </w:r>
                      <w:r w:rsidRPr="003313B5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>لازم به نظر می</w:t>
                      </w:r>
                      <w:r w:rsidRPr="003313B5">
                        <w:rPr>
                          <w:rFonts w:ascii="Time new roman" w:hAnsi="Time new roman" w:cs="B Nazanin"/>
                          <w:sz w:val="24"/>
                          <w:szCs w:val="28"/>
                          <w:rtl/>
                          <w:lang w:bidi="fa-IR"/>
                        </w:rPr>
                        <w:softHyphen/>
                      </w:r>
                      <w:r w:rsidRPr="003313B5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>رسد</w:t>
                      </w:r>
                      <w:r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>.</w:t>
                      </w:r>
                    </w:p>
                    <w:p w14:paraId="4E1B7923" w14:textId="77777777" w:rsidR="008151EE" w:rsidRPr="00E52D36" w:rsidRDefault="008151EE" w:rsidP="003931B3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058CE7C" w14:textId="77777777" w:rsidR="00484C4F" w:rsidRPr="00ED5FAA" w:rsidRDefault="00ED5FAA" w:rsidP="00ED5FAA">
      <w:pPr>
        <w:spacing w:before="100" w:beforeAutospacing="1" w:after="100" w:afterAutospacing="1" w:line="360" w:lineRule="auto"/>
        <w:jc w:val="right"/>
        <w:outlineLvl w:val="1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  <w:r w:rsidRPr="00ED5FAA">
        <w:rPr>
          <w:rFonts w:cs="B Titr"/>
          <w:noProof/>
          <w:sz w:val="28"/>
          <w:szCs w:val="28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EB132D" wp14:editId="3A4B6543">
                <wp:simplePos x="0" y="0"/>
                <wp:positionH relativeFrom="column">
                  <wp:posOffset>-304800</wp:posOffset>
                </wp:positionH>
                <wp:positionV relativeFrom="paragraph">
                  <wp:posOffset>178435</wp:posOffset>
                </wp:positionV>
                <wp:extent cx="6734810" cy="1076325"/>
                <wp:effectExtent l="0" t="0" r="27940" b="28575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4B70D7" w14:textId="77777777" w:rsidR="008151EE" w:rsidRPr="00E52D36" w:rsidRDefault="008151EE" w:rsidP="00606389">
                            <w:pPr>
                              <w:pStyle w:val="ListParagraph"/>
                              <w:spacing w:line="360" w:lineRule="auto"/>
                              <w:ind w:left="1080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C3D5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واژگان کلیدی طرح</w:t>
                            </w:r>
                            <w:r w:rsidRPr="0019798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 w:rsidRPr="0019798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(حداقل 3 کلید واژه</w:t>
                            </w:r>
                            <w:r w:rsidR="0060638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): </w:t>
                            </w:r>
                            <w:r w:rsidR="00606389" w:rsidRPr="003313B5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بربرین، </w:t>
                            </w:r>
                            <w:r w:rsidR="00606389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داربست</w:t>
                            </w:r>
                            <w:r w:rsidR="00606389" w:rsidRPr="003313B5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، سلول</w:t>
                            </w:r>
                            <w:r w:rsidR="00606389">
                              <w:rPr>
                                <w:rFonts w:ascii="Time new roman" w:hAnsi="Time new roman" w:cs="B Nazanin"/>
                                <w:sz w:val="24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="00606389" w:rsidRPr="003313B5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های بنیادی</w:t>
                            </w:r>
                            <w:r w:rsidR="00606389">
                              <w:rPr>
                                <w:rFonts w:ascii="Time new roman" w:hAnsi="Time new roman"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 مزانشیمی</w:t>
                            </w:r>
                            <w:r w:rsidR="0060638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0034942B" w14:textId="77777777" w:rsidR="008151EE" w:rsidRPr="00E52D36" w:rsidRDefault="008151EE" w:rsidP="008151EE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EB132D" id="_x0000_s1030" style="position:absolute;left:0;text-align:left;margin-left:-24pt;margin-top:14.05pt;width:530.3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">
                <v:textbox>
                  <w:txbxContent>
                    <w:p w14:paraId="034B70D7" w14:textId="77777777" w:rsidR="008151EE" w:rsidRPr="00E52D36" w:rsidRDefault="008151EE" w:rsidP="00606389">
                      <w:pPr>
                        <w:pStyle w:val="ListParagraph"/>
                        <w:spacing w:line="360" w:lineRule="auto"/>
                        <w:ind w:left="1080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C3D5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واژگان کلیدی طرح</w:t>
                      </w:r>
                      <w:r w:rsidRPr="0019798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 w:rsidRPr="0019798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(حداقل 3 کلید واژه</w:t>
                      </w:r>
                      <w:r w:rsidR="0060638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): </w:t>
                      </w:r>
                      <w:r w:rsidR="00606389" w:rsidRPr="003313B5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بربرین، </w:t>
                      </w:r>
                      <w:r w:rsidR="00606389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>داربست</w:t>
                      </w:r>
                      <w:r w:rsidR="00606389" w:rsidRPr="003313B5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>، سلول</w:t>
                      </w:r>
                      <w:r w:rsidR="00606389">
                        <w:rPr>
                          <w:rFonts w:ascii="Time new roman" w:hAnsi="Time new roman" w:cs="B Nazanin"/>
                          <w:sz w:val="24"/>
                          <w:szCs w:val="28"/>
                          <w:rtl/>
                          <w:lang w:bidi="fa-IR"/>
                        </w:rPr>
                        <w:softHyphen/>
                      </w:r>
                      <w:r w:rsidR="00606389" w:rsidRPr="003313B5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>های بنیادی</w:t>
                      </w:r>
                      <w:r w:rsidR="00606389">
                        <w:rPr>
                          <w:rFonts w:ascii="Time new roman" w:hAnsi="Time new roman"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 مزانشیمی</w:t>
                      </w:r>
                      <w:r w:rsidR="0060638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</w:p>
                    <w:p w14:paraId="0034942B" w14:textId="77777777" w:rsidR="008151EE" w:rsidRPr="00E52D36" w:rsidRDefault="008151EE" w:rsidP="008151EE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ED5FAA">
        <w:rPr>
          <w:rFonts w:cs="B Tit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7892DA" wp14:editId="21A6BB65">
                <wp:simplePos x="0" y="0"/>
                <wp:positionH relativeFrom="column">
                  <wp:posOffset>-600075</wp:posOffset>
                </wp:positionH>
                <wp:positionV relativeFrom="paragraph">
                  <wp:posOffset>2440305</wp:posOffset>
                </wp:positionV>
                <wp:extent cx="6734810" cy="3267075"/>
                <wp:effectExtent l="0" t="0" r="27940" b="28575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3267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EFD9AF" w14:textId="77777777" w:rsidR="00086B58" w:rsidRPr="00FA4D96" w:rsidRDefault="00086B58" w:rsidP="00086B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5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98"/>
                              <w:gridCol w:w="1659"/>
                              <w:gridCol w:w="1947"/>
                              <w:gridCol w:w="2415"/>
                              <w:gridCol w:w="1586"/>
                            </w:tblGrid>
                            <w:tr w:rsidR="00086B58" w14:paraId="2E374057" w14:textId="77777777" w:rsidTr="0020492F">
                              <w:trPr>
                                <w:trHeight w:val="918"/>
                              </w:trPr>
                              <w:tc>
                                <w:tcPr>
                                  <w:tcW w:w="1904" w:type="dxa"/>
                                </w:tcPr>
                                <w:p w14:paraId="657EEB42" w14:textId="77777777" w:rsidR="00086B58" w:rsidRPr="00FA4D96" w:rsidRDefault="00086B58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51143744" w14:textId="77777777" w:rsidR="00086B58" w:rsidRPr="00FA4D96" w:rsidRDefault="00086B58" w:rsidP="0020492F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</w:tcPr>
                                <w:p w14:paraId="0F9901F3" w14:textId="77777777" w:rsidR="00086B58" w:rsidRPr="00FA4D96" w:rsidRDefault="00086B58" w:rsidP="0020492F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درجه علمي</w:t>
                                  </w:r>
                                </w:p>
                              </w:tc>
                              <w:tc>
                                <w:tcPr>
                                  <w:tcW w:w="2421" w:type="dxa"/>
                                </w:tcPr>
                                <w:p w14:paraId="7BEC7D5F" w14:textId="77777777" w:rsidR="00086B58" w:rsidRPr="00FA4D96" w:rsidRDefault="00086B58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موضوع اصلی طرح</w:t>
                                  </w:r>
                                </w:p>
                                <w:p w14:paraId="3A92AB42" w14:textId="77777777" w:rsidR="00086B58" w:rsidRPr="00FA4D96" w:rsidRDefault="00086B58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(اپیدمیولوژی، بهداشت،...)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14:paraId="27C0E5A9" w14:textId="77777777" w:rsidR="00086B58" w:rsidRPr="00FA4D96" w:rsidRDefault="00086B58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086B58" w14:paraId="1BA07E7B" w14:textId="77777777" w:rsidTr="0020492F">
                              <w:trPr>
                                <w:trHeight w:val="414"/>
                              </w:trPr>
                              <w:tc>
                                <w:tcPr>
                                  <w:tcW w:w="1904" w:type="dxa"/>
                                </w:tcPr>
                                <w:p w14:paraId="18AC0913" w14:textId="77777777" w:rsidR="00086B58" w:rsidRPr="00ED5FAA" w:rsidRDefault="00086B58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ED5FAA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حوری قانعی الوار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1AE4CB9C" w14:textId="77777777" w:rsidR="00086B58" w:rsidRPr="00ED5FAA" w:rsidRDefault="00086B58" w:rsidP="0020492F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ED5FAA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هیئت علمی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</w:tcPr>
                                <w:p w14:paraId="5663F1DE" w14:textId="77777777" w:rsidR="00086B58" w:rsidRPr="00ED5FAA" w:rsidRDefault="00086B58" w:rsidP="0020492F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ED5FAA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استادیار</w:t>
                                  </w:r>
                                </w:p>
                              </w:tc>
                              <w:tc>
                                <w:tcPr>
                                  <w:tcW w:w="2421" w:type="dxa"/>
                                </w:tcPr>
                                <w:p w14:paraId="5342B574" w14:textId="77777777" w:rsidR="00086B58" w:rsidRPr="000C41C7" w:rsidRDefault="00086B58" w:rsidP="0020492F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1D1C0D">
                                    <w:rPr>
                                      <w:rFonts w:cs="B Lotus" w:hint="cs"/>
                                      <w:sz w:val="28"/>
                                      <w:szCs w:val="28"/>
                                      <w:rtl/>
                                    </w:rPr>
                                    <w:t>علوم پایه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14:paraId="4137FAE2" w14:textId="77777777" w:rsidR="00086B58" w:rsidRPr="00FB09CD" w:rsidRDefault="00086B58" w:rsidP="00404A3C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1400B002/58</w:t>
                                  </w:r>
                                </w:p>
                              </w:tc>
                            </w:tr>
                            <w:tr w:rsidR="00086B58" w14:paraId="75627925" w14:textId="77777777" w:rsidTr="0020492F">
                              <w:trPr>
                                <w:trHeight w:val="557"/>
                              </w:trPr>
                              <w:tc>
                                <w:tcPr>
                                  <w:tcW w:w="1904" w:type="dxa"/>
                                </w:tcPr>
                                <w:p w14:paraId="7720E802" w14:textId="77777777" w:rsidR="00086B58" w:rsidRPr="00ED5FAA" w:rsidRDefault="00086B58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ED5FAA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لیلا سلطانی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44717ED3" w14:textId="77777777" w:rsidR="00086B58" w:rsidRPr="00ED5FAA" w:rsidRDefault="00086B58" w:rsidP="0020492F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ED5FAA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هیئت علمی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</w:tcPr>
                                <w:p w14:paraId="511B4648" w14:textId="77777777" w:rsidR="00086B58" w:rsidRPr="00ED5FAA" w:rsidRDefault="00086B58" w:rsidP="0020492F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ED5FAA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استادیار</w:t>
                                  </w:r>
                                </w:p>
                              </w:tc>
                              <w:tc>
                                <w:tcPr>
                                  <w:tcW w:w="2421" w:type="dxa"/>
                                </w:tcPr>
                                <w:p w14:paraId="1E642BFF" w14:textId="77777777" w:rsidR="00086B58" w:rsidRDefault="00086B58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14:paraId="03F8A870" w14:textId="77777777" w:rsidR="00086B58" w:rsidRDefault="00086B58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86B58" w14:paraId="295C9103" w14:textId="77777777" w:rsidTr="0020492F">
                              <w:trPr>
                                <w:trHeight w:val="432"/>
                              </w:trPr>
                              <w:tc>
                                <w:tcPr>
                                  <w:tcW w:w="1904" w:type="dxa"/>
                                </w:tcPr>
                                <w:p w14:paraId="5DCE83F0" w14:textId="77777777" w:rsidR="00086B58" w:rsidRPr="00ED5FAA" w:rsidRDefault="00086B58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ED5FAA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ناصر عباسی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56A885FF" w14:textId="77777777" w:rsidR="00086B58" w:rsidRPr="00ED5FAA" w:rsidRDefault="00086B58" w:rsidP="0020492F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ED5FAA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هیئت علمی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</w:tcPr>
                                <w:p w14:paraId="1A29727D" w14:textId="77777777" w:rsidR="00086B58" w:rsidRPr="00ED5FAA" w:rsidRDefault="00086B58" w:rsidP="0020492F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ED5FAA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دانشیار</w:t>
                                  </w:r>
                                </w:p>
                              </w:tc>
                              <w:tc>
                                <w:tcPr>
                                  <w:tcW w:w="2421" w:type="dxa"/>
                                </w:tcPr>
                                <w:p w14:paraId="4319D9A3" w14:textId="77777777" w:rsidR="00086B58" w:rsidRDefault="00086B58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14:paraId="51BF0CD8" w14:textId="77777777" w:rsidR="00086B58" w:rsidRDefault="00086B58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86B58" w14:paraId="47D7AD2A" w14:textId="77777777" w:rsidTr="0020492F">
                              <w:trPr>
                                <w:trHeight w:val="432"/>
                              </w:trPr>
                              <w:tc>
                                <w:tcPr>
                                  <w:tcW w:w="1904" w:type="dxa"/>
                                </w:tcPr>
                                <w:p w14:paraId="5F33F20F" w14:textId="77777777" w:rsidR="00086B58" w:rsidRPr="00ED5FAA" w:rsidRDefault="00086B58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ED5FAA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مریم نظری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66DA1EB6" w14:textId="77777777" w:rsidR="00086B58" w:rsidRPr="00ED5FAA" w:rsidRDefault="00086B58" w:rsidP="0020492F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ED5FAA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هیئت علمی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</w:tcPr>
                                <w:p w14:paraId="58D91038" w14:textId="77777777" w:rsidR="00086B58" w:rsidRPr="00ED5FAA" w:rsidRDefault="00086B58" w:rsidP="0020492F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ED5FAA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استادیار</w:t>
                                  </w:r>
                                </w:p>
                              </w:tc>
                              <w:tc>
                                <w:tcPr>
                                  <w:tcW w:w="2421" w:type="dxa"/>
                                </w:tcPr>
                                <w:p w14:paraId="1A5027F6" w14:textId="77777777" w:rsidR="00086B58" w:rsidRDefault="00086B58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14:paraId="1019C643" w14:textId="77777777" w:rsidR="00086B58" w:rsidRDefault="00086B58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86B58" w14:paraId="3F13F65E" w14:textId="77777777" w:rsidTr="0020492F">
                              <w:trPr>
                                <w:trHeight w:val="432"/>
                              </w:trPr>
                              <w:tc>
                                <w:tcPr>
                                  <w:tcW w:w="1904" w:type="dxa"/>
                                </w:tcPr>
                                <w:p w14:paraId="381B0045" w14:textId="77777777" w:rsidR="00086B58" w:rsidRPr="00ED5FAA" w:rsidRDefault="00086B58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ED5FAA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محمد حسین حدادی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7EE63300" w14:textId="77777777" w:rsidR="00086B58" w:rsidRPr="00ED5FAA" w:rsidRDefault="00086B58" w:rsidP="0020492F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ED5FAA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هیئت علمی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</w:tcPr>
                                <w:p w14:paraId="603F8255" w14:textId="77777777" w:rsidR="00086B58" w:rsidRPr="00ED5FAA" w:rsidRDefault="00086B58" w:rsidP="0020492F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ED5FAA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استادیار</w:t>
                                  </w:r>
                                </w:p>
                              </w:tc>
                              <w:tc>
                                <w:tcPr>
                                  <w:tcW w:w="2421" w:type="dxa"/>
                                </w:tcPr>
                                <w:p w14:paraId="7F77D01D" w14:textId="77777777" w:rsidR="00086B58" w:rsidRDefault="00086B58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14:paraId="3277F58D" w14:textId="77777777" w:rsidR="00086B58" w:rsidRDefault="00086B58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86B58" w14:paraId="3F06EA46" w14:textId="77777777" w:rsidTr="0020492F">
                              <w:trPr>
                                <w:trHeight w:val="432"/>
                              </w:trPr>
                              <w:tc>
                                <w:tcPr>
                                  <w:tcW w:w="1904" w:type="dxa"/>
                                </w:tcPr>
                                <w:p w14:paraId="7BDF4D4F" w14:textId="77777777" w:rsidR="00086B58" w:rsidRPr="00ED5FAA" w:rsidRDefault="00086B58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ED5FAA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طیبه محمدی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40A5D5BF" w14:textId="77777777" w:rsidR="00086B58" w:rsidRPr="00ED5FAA" w:rsidRDefault="00086B58" w:rsidP="00C917E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ED5FAA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هیئت علمی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</w:tcPr>
                                <w:p w14:paraId="3505D894" w14:textId="77777777" w:rsidR="00086B58" w:rsidRPr="00ED5FAA" w:rsidRDefault="00086B58" w:rsidP="00C917E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ED5FAA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استادیار</w:t>
                                  </w:r>
                                </w:p>
                              </w:tc>
                              <w:tc>
                                <w:tcPr>
                                  <w:tcW w:w="2421" w:type="dxa"/>
                                </w:tcPr>
                                <w:p w14:paraId="3C527796" w14:textId="77777777" w:rsidR="00086B58" w:rsidRDefault="00086B58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14:paraId="42C29CD2" w14:textId="77777777" w:rsidR="00086B58" w:rsidRDefault="00086B58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564BEF" w14:textId="77777777" w:rsidR="00086B58" w:rsidRPr="00FA4D96" w:rsidRDefault="00086B58" w:rsidP="00086B58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7892DA" id="_x0000_s1031" style="position:absolute;left:0;text-align:left;margin-left:-47.25pt;margin-top:192.15pt;width:530.3pt;height:25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">
                <v:textbox>
                  <w:txbxContent>
                    <w:p w14:paraId="2DEFD9AF" w14:textId="77777777" w:rsidR="00086B58" w:rsidRPr="00FA4D96" w:rsidRDefault="00086B58" w:rsidP="00086B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526" w:type="dxa"/>
                        <w:tblLook w:val="04A0" w:firstRow="1" w:lastRow="0" w:firstColumn="1" w:lastColumn="0" w:noHBand="0" w:noVBand="1"/>
                      </w:tblPr>
                      <w:tblGrid>
                        <w:gridCol w:w="1898"/>
                        <w:gridCol w:w="1659"/>
                        <w:gridCol w:w="1947"/>
                        <w:gridCol w:w="2415"/>
                        <w:gridCol w:w="1586"/>
                      </w:tblGrid>
                      <w:tr w:rsidR="00086B58" w14:paraId="2E374057" w14:textId="77777777" w:rsidTr="0020492F">
                        <w:trPr>
                          <w:trHeight w:val="918"/>
                        </w:trPr>
                        <w:tc>
                          <w:tcPr>
                            <w:tcW w:w="1904" w:type="dxa"/>
                          </w:tcPr>
                          <w:p w14:paraId="657EEB42" w14:textId="77777777" w:rsidR="00086B58" w:rsidRPr="00FA4D96" w:rsidRDefault="00086B58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51143744" w14:textId="77777777" w:rsidR="00086B58" w:rsidRPr="00FA4D96" w:rsidRDefault="00086B58" w:rsidP="0020492F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953" w:type="dxa"/>
                          </w:tcPr>
                          <w:p w14:paraId="0F9901F3" w14:textId="77777777" w:rsidR="00086B58" w:rsidRPr="00FA4D96" w:rsidRDefault="00086B58" w:rsidP="0020492F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درجه علمي</w:t>
                            </w:r>
                          </w:p>
                        </w:tc>
                        <w:tc>
                          <w:tcPr>
                            <w:tcW w:w="2421" w:type="dxa"/>
                          </w:tcPr>
                          <w:p w14:paraId="7BEC7D5F" w14:textId="77777777" w:rsidR="00086B58" w:rsidRPr="00FA4D96" w:rsidRDefault="00086B58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موضوع اصلی طرح</w:t>
                            </w:r>
                          </w:p>
                          <w:p w14:paraId="3A92AB42" w14:textId="77777777" w:rsidR="00086B58" w:rsidRPr="00FA4D96" w:rsidRDefault="00086B58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(اپیدمیولوژی، بهداشت،...)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 w14:paraId="27C0E5A9" w14:textId="77777777" w:rsidR="00086B58" w:rsidRPr="00FA4D96" w:rsidRDefault="00086B58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086B58" w14:paraId="1BA07E7B" w14:textId="77777777" w:rsidTr="0020492F">
                        <w:trPr>
                          <w:trHeight w:val="414"/>
                        </w:trPr>
                        <w:tc>
                          <w:tcPr>
                            <w:tcW w:w="1904" w:type="dxa"/>
                          </w:tcPr>
                          <w:p w14:paraId="18AC0913" w14:textId="77777777" w:rsidR="00086B58" w:rsidRPr="00ED5FAA" w:rsidRDefault="00086B58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D5FA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حوری قانعی الوار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1AE4CB9C" w14:textId="77777777" w:rsidR="00086B58" w:rsidRPr="00ED5FAA" w:rsidRDefault="00086B58" w:rsidP="0020492F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D5FA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هیئت علمی</w:t>
                            </w:r>
                          </w:p>
                        </w:tc>
                        <w:tc>
                          <w:tcPr>
                            <w:tcW w:w="1953" w:type="dxa"/>
                          </w:tcPr>
                          <w:p w14:paraId="5663F1DE" w14:textId="77777777" w:rsidR="00086B58" w:rsidRPr="00ED5FAA" w:rsidRDefault="00086B58" w:rsidP="0020492F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D5FA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استادیار</w:t>
                            </w:r>
                          </w:p>
                        </w:tc>
                        <w:tc>
                          <w:tcPr>
                            <w:tcW w:w="2421" w:type="dxa"/>
                          </w:tcPr>
                          <w:p w14:paraId="5342B574" w14:textId="77777777" w:rsidR="00086B58" w:rsidRPr="000C41C7" w:rsidRDefault="00086B58" w:rsidP="0020492F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D1C0D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علوم پایه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 w14:paraId="4137FAE2" w14:textId="77777777" w:rsidR="00086B58" w:rsidRPr="00FB09CD" w:rsidRDefault="00086B58" w:rsidP="00404A3C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1400B002/58</w:t>
                            </w:r>
                          </w:p>
                        </w:tc>
                      </w:tr>
                      <w:tr w:rsidR="00086B58" w14:paraId="75627925" w14:textId="77777777" w:rsidTr="0020492F">
                        <w:trPr>
                          <w:trHeight w:val="557"/>
                        </w:trPr>
                        <w:tc>
                          <w:tcPr>
                            <w:tcW w:w="1904" w:type="dxa"/>
                          </w:tcPr>
                          <w:p w14:paraId="7720E802" w14:textId="77777777" w:rsidR="00086B58" w:rsidRPr="00ED5FAA" w:rsidRDefault="00086B58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D5FA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لیلا سلطانی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44717ED3" w14:textId="77777777" w:rsidR="00086B58" w:rsidRPr="00ED5FAA" w:rsidRDefault="00086B58" w:rsidP="0020492F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D5FA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هیئت علمی</w:t>
                            </w:r>
                          </w:p>
                        </w:tc>
                        <w:tc>
                          <w:tcPr>
                            <w:tcW w:w="1953" w:type="dxa"/>
                          </w:tcPr>
                          <w:p w14:paraId="511B4648" w14:textId="77777777" w:rsidR="00086B58" w:rsidRPr="00ED5FAA" w:rsidRDefault="00086B58" w:rsidP="0020492F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D5FA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استادیار</w:t>
                            </w:r>
                          </w:p>
                        </w:tc>
                        <w:tc>
                          <w:tcPr>
                            <w:tcW w:w="2421" w:type="dxa"/>
                          </w:tcPr>
                          <w:p w14:paraId="1E642BFF" w14:textId="77777777" w:rsidR="00086B58" w:rsidRDefault="00086B58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 w14:paraId="03F8A870" w14:textId="77777777" w:rsidR="00086B58" w:rsidRDefault="00086B58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86B58" w14:paraId="295C9103" w14:textId="77777777" w:rsidTr="0020492F">
                        <w:trPr>
                          <w:trHeight w:val="432"/>
                        </w:trPr>
                        <w:tc>
                          <w:tcPr>
                            <w:tcW w:w="1904" w:type="dxa"/>
                          </w:tcPr>
                          <w:p w14:paraId="5DCE83F0" w14:textId="77777777" w:rsidR="00086B58" w:rsidRPr="00ED5FAA" w:rsidRDefault="00086B58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D5FA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ناصر عباسی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56A885FF" w14:textId="77777777" w:rsidR="00086B58" w:rsidRPr="00ED5FAA" w:rsidRDefault="00086B58" w:rsidP="0020492F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D5FA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هیئت علمی</w:t>
                            </w:r>
                          </w:p>
                        </w:tc>
                        <w:tc>
                          <w:tcPr>
                            <w:tcW w:w="1953" w:type="dxa"/>
                          </w:tcPr>
                          <w:p w14:paraId="1A29727D" w14:textId="77777777" w:rsidR="00086B58" w:rsidRPr="00ED5FAA" w:rsidRDefault="00086B58" w:rsidP="0020492F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D5FA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دانشیار</w:t>
                            </w:r>
                          </w:p>
                        </w:tc>
                        <w:tc>
                          <w:tcPr>
                            <w:tcW w:w="2421" w:type="dxa"/>
                          </w:tcPr>
                          <w:p w14:paraId="4319D9A3" w14:textId="77777777" w:rsidR="00086B58" w:rsidRDefault="00086B58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 w14:paraId="51BF0CD8" w14:textId="77777777" w:rsidR="00086B58" w:rsidRDefault="00086B58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86B58" w14:paraId="47D7AD2A" w14:textId="77777777" w:rsidTr="0020492F">
                        <w:trPr>
                          <w:trHeight w:val="432"/>
                        </w:trPr>
                        <w:tc>
                          <w:tcPr>
                            <w:tcW w:w="1904" w:type="dxa"/>
                          </w:tcPr>
                          <w:p w14:paraId="5F33F20F" w14:textId="77777777" w:rsidR="00086B58" w:rsidRPr="00ED5FAA" w:rsidRDefault="00086B58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D5FA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مریم نظری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66DA1EB6" w14:textId="77777777" w:rsidR="00086B58" w:rsidRPr="00ED5FAA" w:rsidRDefault="00086B58" w:rsidP="0020492F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D5FA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هیئت علمی</w:t>
                            </w:r>
                          </w:p>
                        </w:tc>
                        <w:tc>
                          <w:tcPr>
                            <w:tcW w:w="1953" w:type="dxa"/>
                          </w:tcPr>
                          <w:p w14:paraId="58D91038" w14:textId="77777777" w:rsidR="00086B58" w:rsidRPr="00ED5FAA" w:rsidRDefault="00086B58" w:rsidP="0020492F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D5FA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استادیار</w:t>
                            </w:r>
                          </w:p>
                        </w:tc>
                        <w:tc>
                          <w:tcPr>
                            <w:tcW w:w="2421" w:type="dxa"/>
                          </w:tcPr>
                          <w:p w14:paraId="1A5027F6" w14:textId="77777777" w:rsidR="00086B58" w:rsidRDefault="00086B58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 w14:paraId="1019C643" w14:textId="77777777" w:rsidR="00086B58" w:rsidRDefault="00086B58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86B58" w14:paraId="3F13F65E" w14:textId="77777777" w:rsidTr="0020492F">
                        <w:trPr>
                          <w:trHeight w:val="432"/>
                        </w:trPr>
                        <w:tc>
                          <w:tcPr>
                            <w:tcW w:w="1904" w:type="dxa"/>
                          </w:tcPr>
                          <w:p w14:paraId="381B0045" w14:textId="77777777" w:rsidR="00086B58" w:rsidRPr="00ED5FAA" w:rsidRDefault="00086B58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D5FA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محمد حسین حدادی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7EE63300" w14:textId="77777777" w:rsidR="00086B58" w:rsidRPr="00ED5FAA" w:rsidRDefault="00086B58" w:rsidP="0020492F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D5FA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هیئت علمی</w:t>
                            </w:r>
                          </w:p>
                        </w:tc>
                        <w:tc>
                          <w:tcPr>
                            <w:tcW w:w="1953" w:type="dxa"/>
                          </w:tcPr>
                          <w:p w14:paraId="603F8255" w14:textId="77777777" w:rsidR="00086B58" w:rsidRPr="00ED5FAA" w:rsidRDefault="00086B58" w:rsidP="0020492F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D5FA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استادیار</w:t>
                            </w:r>
                          </w:p>
                        </w:tc>
                        <w:tc>
                          <w:tcPr>
                            <w:tcW w:w="2421" w:type="dxa"/>
                          </w:tcPr>
                          <w:p w14:paraId="7F77D01D" w14:textId="77777777" w:rsidR="00086B58" w:rsidRDefault="00086B58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 w14:paraId="3277F58D" w14:textId="77777777" w:rsidR="00086B58" w:rsidRDefault="00086B58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86B58" w14:paraId="3F06EA46" w14:textId="77777777" w:rsidTr="0020492F">
                        <w:trPr>
                          <w:trHeight w:val="432"/>
                        </w:trPr>
                        <w:tc>
                          <w:tcPr>
                            <w:tcW w:w="1904" w:type="dxa"/>
                          </w:tcPr>
                          <w:p w14:paraId="7BDF4D4F" w14:textId="77777777" w:rsidR="00086B58" w:rsidRPr="00ED5FAA" w:rsidRDefault="00086B58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D5FA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طیبه محمدی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40A5D5BF" w14:textId="77777777" w:rsidR="00086B58" w:rsidRPr="00ED5FAA" w:rsidRDefault="00086B58" w:rsidP="00C917E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D5FA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هیئت علمی</w:t>
                            </w:r>
                          </w:p>
                        </w:tc>
                        <w:tc>
                          <w:tcPr>
                            <w:tcW w:w="1953" w:type="dxa"/>
                          </w:tcPr>
                          <w:p w14:paraId="3505D894" w14:textId="77777777" w:rsidR="00086B58" w:rsidRPr="00ED5FAA" w:rsidRDefault="00086B58" w:rsidP="00C917E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D5FA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استادیار</w:t>
                            </w:r>
                          </w:p>
                        </w:tc>
                        <w:tc>
                          <w:tcPr>
                            <w:tcW w:w="2421" w:type="dxa"/>
                          </w:tcPr>
                          <w:p w14:paraId="3C527796" w14:textId="77777777" w:rsidR="00086B58" w:rsidRDefault="00086B58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 w14:paraId="42C29CD2" w14:textId="77777777" w:rsidR="00086B58" w:rsidRDefault="00086B58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07564BEF" w14:textId="77777777" w:rsidR="00086B58" w:rsidRPr="00FA4D96" w:rsidRDefault="00086B58" w:rsidP="00086B58">
                      <w:pPr>
                        <w:pStyle w:val="ListParagraph"/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ED5FAA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 xml:space="preserve">مشخصات طرح: </w:t>
      </w:r>
    </w:p>
    <w:p w14:paraId="49F65957" w14:textId="77777777" w:rsidR="00FF7927" w:rsidRPr="00E033FB" w:rsidRDefault="00FF7927" w:rsidP="00FF7927">
      <w:pPr>
        <w:bidi/>
        <w:rPr>
          <w:rFonts w:cs="B Nazanin"/>
          <w:b/>
          <w:bCs/>
          <w:sz w:val="2"/>
          <w:szCs w:val="2"/>
          <w:rtl/>
          <w:lang w:bidi="fa-IR"/>
        </w:rPr>
      </w:pPr>
    </w:p>
    <w:p w14:paraId="0ACE46D6" w14:textId="77777777" w:rsidR="00780B77" w:rsidRDefault="00780B77" w:rsidP="00780B77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26802642" w14:textId="77777777" w:rsidR="00780B77" w:rsidRDefault="00780B77" w:rsidP="00780B77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1D487364" w14:textId="77777777" w:rsidR="00780B77" w:rsidRDefault="00780B77" w:rsidP="00780B77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7F7F8CC1" w14:textId="77777777" w:rsidR="00780B77" w:rsidRDefault="00780B77" w:rsidP="00780B77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5B47C89D" w14:textId="77777777" w:rsidR="00780B77" w:rsidRDefault="00780B77" w:rsidP="00780B77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6BE81CA7" w14:textId="77777777" w:rsidR="00780B77" w:rsidRDefault="00780B77" w:rsidP="00780B77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42A028E8" w14:textId="77777777" w:rsidR="00780B77" w:rsidRDefault="00780B77" w:rsidP="00780B77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154E1809" w14:textId="77777777" w:rsidR="008257E3" w:rsidRDefault="008257E3" w:rsidP="00780B77">
      <w:pPr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Lotus"/>
          <w:noProof/>
          <w:sz w:val="28"/>
          <w:szCs w:val="28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6FD175" wp14:editId="20C33F16">
                <wp:simplePos x="0" y="0"/>
                <wp:positionH relativeFrom="column">
                  <wp:posOffset>-581025</wp:posOffset>
                </wp:positionH>
                <wp:positionV relativeFrom="paragraph">
                  <wp:posOffset>4958715</wp:posOffset>
                </wp:positionV>
                <wp:extent cx="6734810" cy="523875"/>
                <wp:effectExtent l="0" t="0" r="27940" b="28575"/>
                <wp:wrapSquare wrapText="bothSides"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0DF484" w14:textId="77777777" w:rsidR="008257E3" w:rsidRPr="0028223B" w:rsidRDefault="008257E3" w:rsidP="008257E3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تاریخ اتمام طرح: روز/ماه/سال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:28/10/1402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6FD175" id="_x0000_s1032" style="position:absolute;left:0;text-align:left;margin-left:-45.75pt;margin-top:390.45pt;width:530.3pt;height:4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">
                <v:textbox>
                  <w:txbxContent>
                    <w:p w14:paraId="1F0DF484" w14:textId="77777777" w:rsidR="008257E3" w:rsidRPr="0028223B" w:rsidRDefault="008257E3" w:rsidP="008257E3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تاریخ اتمام طرح: روز/ماه/سال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:28/10/1402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57F0B3" wp14:editId="31BA0EB2">
                <wp:simplePos x="0" y="0"/>
                <wp:positionH relativeFrom="column">
                  <wp:posOffset>-723900</wp:posOffset>
                </wp:positionH>
                <wp:positionV relativeFrom="paragraph">
                  <wp:posOffset>2116455</wp:posOffset>
                </wp:positionV>
                <wp:extent cx="6877685" cy="2562225"/>
                <wp:effectExtent l="0" t="0" r="18415" b="28575"/>
                <wp:wrapSquare wrapText="bothSides"/>
                <wp:docPr id="31" name="Rounded 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2562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08335A" w14:textId="77777777" w:rsidR="008257E3" w:rsidRPr="00ED5FAA" w:rsidRDefault="008257E3" w:rsidP="008257E3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ED5FAA">
                              <w:rPr>
                                <w:rFonts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عنوان مقاله فارسی:- </w:t>
                            </w:r>
                          </w:p>
                          <w:p w14:paraId="6CA6C09C" w14:textId="77777777" w:rsidR="008257E3" w:rsidRPr="00ED5FAA" w:rsidRDefault="008257E3" w:rsidP="008257E3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D5FAA">
                              <w:rPr>
                                <w:rFonts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نشانی مقاله فارسی:-</w:t>
                            </w:r>
                          </w:p>
                          <w:p w14:paraId="5438145D" w14:textId="77777777" w:rsidR="008257E3" w:rsidRDefault="008257E3" w:rsidP="008257E3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D5FAA">
                              <w:rPr>
                                <w:rFonts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عنوان مقاله انگلیسی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06720FBA" w14:textId="77777777" w:rsidR="008257E3" w:rsidRPr="00ED5FAA" w:rsidRDefault="008257E3" w:rsidP="008257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D5F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fa-IR"/>
                              </w:rPr>
                              <w:t xml:space="preserve"> Chitosan/alginate scaffold enhanced with Berberis vulgaris extract for </w:t>
                            </w:r>
                            <w:proofErr w:type="gramStart"/>
                            <w:r w:rsidRPr="00ED5F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fa-IR"/>
                              </w:rPr>
                              <w:t>osteocyte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fa-IR"/>
                              </w:rPr>
                              <w:t xml:space="preserve"> :</w:t>
                            </w:r>
                            <w:proofErr w:type="gramEnd"/>
                            <w:r w:rsidRPr="00ED5F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fa-IR"/>
                              </w:rPr>
                              <w:t xml:space="preserve"> differentiation of ovine fetal stem cells</w:t>
                            </w:r>
                            <w:r w:rsidRPr="00ED5F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60D2012D" w14:textId="77777777" w:rsidR="008257E3" w:rsidRPr="00086B58" w:rsidRDefault="008257E3" w:rsidP="008257E3">
                            <w:pPr>
                              <w:pStyle w:val="ListParagraph"/>
                              <w:bidi/>
                              <w:spacing w:line="360" w:lineRule="auto"/>
                              <w:ind w:left="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انگلیسی:</w:t>
                            </w:r>
                            <w:r w:rsidRPr="00ED5FAA">
                              <w:t xml:space="preserve"> </w:t>
                            </w:r>
                            <w:hyperlink r:id="rId9" w:history="1">
                              <w:r w:rsidRPr="00086B58">
                                <w:rPr>
                                  <w:rStyle w:val="Hyperlink"/>
                                  <w:rFonts w:ascii="Times New Roman" w:hAnsi="Times New Roman"/>
                                  <w:sz w:val="24"/>
                                  <w:szCs w:val="24"/>
                                  <w:lang w:bidi="fa-IR"/>
                                </w:rPr>
                                <w:t>https://onlinelibrary.wiley.com/doi/10.1002/cbf.3924?af=R</w:t>
                              </w:r>
                            </w:hyperlink>
                          </w:p>
                          <w:p w14:paraId="7383F46F" w14:textId="77777777" w:rsidR="008257E3" w:rsidRDefault="008257E3" w:rsidP="008257E3">
                            <w:pPr>
                              <w:pStyle w:val="ListParagraph"/>
                              <w:bidi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28454568" w14:textId="77777777" w:rsidR="008257E3" w:rsidRDefault="008257E3" w:rsidP="008257E3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04845CA9" w14:textId="77777777" w:rsidR="008257E3" w:rsidRDefault="008257E3" w:rsidP="008257E3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64E36382" w14:textId="77777777" w:rsidR="008257E3" w:rsidRDefault="008257E3" w:rsidP="008257E3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57F0B3" id="Rounded Rectangle 31" o:spid="_x0000_s1033" style="position:absolute;left:0;text-align:left;margin-left:-57pt;margin-top:166.65pt;width:541.55pt;height:20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">
                <v:textbox>
                  <w:txbxContent>
                    <w:p w14:paraId="0308335A" w14:textId="77777777" w:rsidR="008257E3" w:rsidRPr="00ED5FAA" w:rsidRDefault="008257E3" w:rsidP="008257E3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ED5FAA">
                        <w:rPr>
                          <w:rFonts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عنوان مقاله فارسی:- </w:t>
                      </w:r>
                    </w:p>
                    <w:p w14:paraId="6CA6C09C" w14:textId="77777777" w:rsidR="008257E3" w:rsidRPr="00ED5FAA" w:rsidRDefault="008257E3" w:rsidP="008257E3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ED5FAA">
                        <w:rPr>
                          <w:rFonts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نشانی مقاله فارسی:-</w:t>
                      </w:r>
                    </w:p>
                    <w:p w14:paraId="5438145D" w14:textId="77777777" w:rsidR="008257E3" w:rsidRDefault="008257E3" w:rsidP="008257E3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fa-IR"/>
                        </w:rPr>
                      </w:pPr>
                      <w:r w:rsidRPr="00ED5FAA">
                        <w:rPr>
                          <w:rFonts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عنوان مقاله انگلیسی</w:t>
                      </w:r>
                      <w:r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14:paraId="06720FBA" w14:textId="77777777" w:rsidR="008257E3" w:rsidRPr="00ED5FAA" w:rsidRDefault="008257E3" w:rsidP="008257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D5FAA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fa-IR"/>
                        </w:rPr>
                        <w:t xml:space="preserve"> Chitosan/alginate scaffold enhanced with Berberis vulgaris extract for </w:t>
                      </w:r>
                      <w:proofErr w:type="gramStart"/>
                      <w:r w:rsidRPr="00ED5FAA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fa-IR"/>
                        </w:rPr>
                        <w:t>osteocyte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fa-IR"/>
                        </w:rPr>
                        <w:t xml:space="preserve"> :</w:t>
                      </w:r>
                      <w:proofErr w:type="gramEnd"/>
                      <w:r w:rsidRPr="00ED5FAA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fa-IR"/>
                        </w:rPr>
                        <w:t xml:space="preserve"> differentiation of ovine fetal stem cells</w:t>
                      </w:r>
                      <w:r w:rsidRPr="00ED5FAA"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  <w:p w14:paraId="60D2012D" w14:textId="77777777" w:rsidR="008257E3" w:rsidRPr="00086B58" w:rsidRDefault="008257E3" w:rsidP="008257E3">
                      <w:pPr>
                        <w:pStyle w:val="ListParagraph"/>
                        <w:bidi/>
                        <w:spacing w:line="360" w:lineRule="auto"/>
                        <w:ind w:left="67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انگلیسی:</w:t>
                      </w:r>
                      <w:r w:rsidRPr="00ED5FAA">
                        <w:t xml:space="preserve"> </w:t>
                      </w:r>
                      <w:hyperlink r:id="rId10" w:history="1">
                        <w:r w:rsidRPr="00086B58">
                          <w:rPr>
                            <w:rStyle w:val="Hyperlink"/>
                            <w:rFonts w:ascii="Times New Roman" w:hAnsi="Times New Roman"/>
                            <w:sz w:val="24"/>
                            <w:szCs w:val="24"/>
                            <w:lang w:bidi="fa-IR"/>
                          </w:rPr>
                          <w:t>https://onlinelibrary.wiley.com/doi/10.1002/cbf.3924?af=R</w:t>
                        </w:r>
                      </w:hyperlink>
                    </w:p>
                    <w:p w14:paraId="7383F46F" w14:textId="77777777" w:rsidR="008257E3" w:rsidRDefault="008257E3" w:rsidP="008257E3">
                      <w:pPr>
                        <w:pStyle w:val="ListParagraph"/>
                        <w:bidi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28454568" w14:textId="77777777" w:rsidR="008257E3" w:rsidRDefault="008257E3" w:rsidP="008257E3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04845CA9" w14:textId="77777777" w:rsidR="008257E3" w:rsidRDefault="008257E3" w:rsidP="008257E3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</w:p>
                    <w:p w14:paraId="64E36382" w14:textId="77777777" w:rsidR="008257E3" w:rsidRDefault="008257E3" w:rsidP="008257E3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D28C51" wp14:editId="2D5DEE79">
                <wp:simplePos x="0" y="0"/>
                <wp:positionH relativeFrom="column">
                  <wp:posOffset>-581660</wp:posOffset>
                </wp:positionH>
                <wp:positionV relativeFrom="paragraph">
                  <wp:posOffset>1203325</wp:posOffset>
                </wp:positionV>
                <wp:extent cx="6734810" cy="609600"/>
                <wp:effectExtent l="0" t="0" r="27940" b="19050"/>
                <wp:wrapSquare wrapText="bothSides"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369561" w14:textId="77777777" w:rsidR="008257E3" w:rsidRPr="00E249F7" w:rsidRDefault="008257E3" w:rsidP="008257E3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249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Title:</w:t>
                            </w:r>
                            <w:r w:rsidRPr="00FB09CD"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  <w:t xml:space="preserve"> </w:t>
                            </w:r>
                            <w:r w:rsidRPr="003D1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Differentiation of fetal bone marrow derived mesenchymal stem cells into bone cells using chitosan / alginate scaffolds combined with (hydroalcoholic) extract of barberry and berberine</w:t>
                            </w:r>
                            <w:r w:rsidRPr="003D1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D28C51" id="_x0000_s1034" style="position:absolute;left:0;text-align:left;margin-left:-45.8pt;margin-top:94.75pt;width:530.3pt;height:4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">
                <v:textbox>
                  <w:txbxContent>
                    <w:p w14:paraId="39369561" w14:textId="77777777" w:rsidR="008257E3" w:rsidRPr="00E249F7" w:rsidRDefault="008257E3" w:rsidP="008257E3">
                      <w:pPr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249F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Title:</w:t>
                      </w:r>
                      <w:r w:rsidRPr="00FB09CD">
                        <w:rPr>
                          <w:rFonts w:asciiTheme="majorBidi" w:hAnsiTheme="majorBidi" w:cstheme="majorBidi"/>
                          <w:lang w:bidi="fa-IR"/>
                        </w:rPr>
                        <w:t xml:space="preserve"> </w:t>
                      </w:r>
                      <w:r w:rsidRPr="003D1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Differentiation of fetal bone marrow derived mesenchymal stem cells into bone cells using chitosan / alginate scaffolds combined with (hydroalcoholic) extract of barberry and berberine</w:t>
                      </w:r>
                      <w:r w:rsidRPr="003D175A"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9252C8" wp14:editId="137E6653">
                <wp:simplePos x="0" y="0"/>
                <wp:positionH relativeFrom="column">
                  <wp:posOffset>-581660</wp:posOffset>
                </wp:positionH>
                <wp:positionV relativeFrom="paragraph">
                  <wp:posOffset>112395</wp:posOffset>
                </wp:positionV>
                <wp:extent cx="6734810" cy="790575"/>
                <wp:effectExtent l="0" t="0" r="27940" b="28575"/>
                <wp:wrapSquare wrapText="bothSides"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D0701D" w14:textId="6FD13AB2" w:rsidR="00086B58" w:rsidRPr="00E249F7" w:rsidRDefault="00086B58" w:rsidP="00086B58">
                            <w:p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249F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طرح:</w:t>
                            </w:r>
                            <w:r w:rsidRPr="00086B58">
                              <w:rPr>
                                <w:rFonts w:ascii="Calibri" w:eastAsia="Calibri" w:hAnsi="Calibri"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تمایز سلولهای بنیادی مزانشیمی</w:t>
                            </w:r>
                            <w:r w:rsidR="002E0C03">
                              <w:rPr>
                                <w:rFonts w:ascii="Calibri" w:eastAsia="Calibri" w:hAnsi="Calibri"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مشتق شده از مغز استخوان جنین گوسفند به سلول</w:t>
                            </w:r>
                            <w:r>
                              <w:rPr>
                                <w:rFonts w:ascii="Calibri" w:eastAsia="Calibri" w:hAnsi="Calibri"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  <w:t>های استخوانی با استفاده از داربست کیتوزان/آلژینات ترکیب شده با عصاره (هیدروالکلی) زرشک و بربرین.</w:t>
                            </w:r>
                            <w:r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9252C8" id="_x0000_s1035" style="position:absolute;left:0;text-align:left;margin-left:-45.8pt;margin-top:8.85pt;width:530.3pt;height:6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">
                <v:textbox>
                  <w:txbxContent>
                    <w:p w14:paraId="65D0701D" w14:textId="6FD13AB2" w:rsidR="00086B58" w:rsidRPr="00E249F7" w:rsidRDefault="00086B58" w:rsidP="00086B58">
                      <w:p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249F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عنوان طرح:</w:t>
                      </w:r>
                      <w:r w:rsidRPr="00086B58">
                        <w:rPr>
                          <w:rFonts w:ascii="Calibri" w:eastAsia="Calibri" w:hAnsi="Calibri"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B Zar" w:hint="cs"/>
                          <w:sz w:val="28"/>
                          <w:szCs w:val="28"/>
                          <w:rtl/>
                          <w:lang w:bidi="fa-IR"/>
                        </w:rPr>
                        <w:t>تمایز سلولهای بنیادی مزانشیمی</w:t>
                      </w:r>
                      <w:r w:rsidR="002E0C03">
                        <w:rPr>
                          <w:rFonts w:ascii="Calibri" w:eastAsia="Calibri" w:hAnsi="Calibri"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B Zar" w:hint="cs"/>
                          <w:sz w:val="28"/>
                          <w:szCs w:val="28"/>
                          <w:rtl/>
                          <w:lang w:bidi="fa-IR"/>
                        </w:rPr>
                        <w:t>مشتق شده از مغز استخوان جنین گوسفند به سلول</w:t>
                      </w:r>
                      <w:r>
                        <w:rPr>
                          <w:rFonts w:ascii="Calibri" w:eastAsia="Calibri" w:hAnsi="Calibri" w:cs="B Zar" w:hint="cs"/>
                          <w:sz w:val="28"/>
                          <w:szCs w:val="28"/>
                          <w:rtl/>
                          <w:lang w:bidi="fa-IR"/>
                        </w:rPr>
                        <w:softHyphen/>
                        <w:t>های استخوانی با استفاده از داربست کیتوزان/آلژینات ترکیب شده با عصاره (هیدروالکلی) زرشک و بربرین.</w:t>
                      </w:r>
                      <w:r>
                        <w:rPr>
                          <w:rFonts w:ascii="Calibri" w:eastAsia="Calibri" w:hAnsi="Calibri" w:cs="Arial"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FFCDD3F" w14:textId="77777777" w:rsidR="008257E3" w:rsidRDefault="008257E3" w:rsidP="00780B77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52C09AC5" w14:textId="77777777" w:rsidR="008257E3" w:rsidRDefault="008257E3" w:rsidP="00780B77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41FE4C29" w14:textId="77777777" w:rsidR="008257E3" w:rsidRDefault="008257E3" w:rsidP="00780B77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53BC9D81" w14:textId="77777777" w:rsidR="008257E3" w:rsidRDefault="008257E3" w:rsidP="00780B77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05F34B30" w14:textId="77777777" w:rsidR="008257E3" w:rsidRDefault="008257E3" w:rsidP="008257E3">
      <w:pPr>
        <w:rPr>
          <w:rFonts w:cs="B Nazanin"/>
          <w:b/>
          <w:bCs/>
          <w:sz w:val="28"/>
          <w:szCs w:val="28"/>
          <w:lang w:bidi="fa-IR"/>
        </w:rPr>
      </w:pPr>
    </w:p>
    <w:sectPr w:rsidR="008257E3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94674" w14:textId="77777777" w:rsidR="00BC1CA6" w:rsidRDefault="00BC1CA6" w:rsidP="008151EE">
      <w:pPr>
        <w:spacing w:after="0" w:line="240" w:lineRule="auto"/>
      </w:pPr>
      <w:r>
        <w:separator/>
      </w:r>
    </w:p>
  </w:endnote>
  <w:endnote w:type="continuationSeparator" w:id="0">
    <w:p w14:paraId="706DF2D6" w14:textId="77777777" w:rsidR="00BC1CA6" w:rsidRDefault="00BC1CA6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1880D" w14:textId="77777777" w:rsidR="00BC1CA6" w:rsidRDefault="00BC1CA6" w:rsidP="008151EE">
      <w:pPr>
        <w:spacing w:after="0" w:line="240" w:lineRule="auto"/>
      </w:pPr>
      <w:r>
        <w:separator/>
      </w:r>
    </w:p>
  </w:footnote>
  <w:footnote w:type="continuationSeparator" w:id="0">
    <w:p w14:paraId="1BECB19E" w14:textId="77777777" w:rsidR="00BC1CA6" w:rsidRDefault="00BC1CA6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1D9DA" w14:textId="77777777" w:rsidR="008151EE" w:rsidRPr="008151EE" w:rsidRDefault="008151EE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  <w:lang w:bidi="fa-IR"/>
      </w:rPr>
      <w:drawing>
        <wp:anchor distT="0" distB="0" distL="114300" distR="114300" simplePos="0" relativeHeight="251659264" behindDoc="1" locked="0" layoutInCell="1" allowOverlap="1" wp14:anchorId="18B9E7F2" wp14:editId="2F03E64A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14:paraId="6A4F54A3" w14:textId="77777777" w:rsidR="008151EE" w:rsidRPr="008151EE" w:rsidRDefault="008151EE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  <w:p w14:paraId="006EE642" w14:textId="77777777" w:rsidR="003931B3" w:rsidRDefault="003931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3.4pt;height:16.2pt;visibility:visible;mso-wrap-style:square" o:bullet="t">
        <v:imagedata r:id="rId1" o:title=""/>
      </v:shape>
    </w:pict>
  </w:numPicBullet>
  <w:abstractNum w:abstractNumId="0" w15:restartNumberingAfterBreak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494918">
    <w:abstractNumId w:val="2"/>
  </w:num>
  <w:num w:numId="2" w16cid:durableId="1426075471">
    <w:abstractNumId w:val="1"/>
  </w:num>
  <w:num w:numId="3" w16cid:durableId="203364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F18"/>
    <w:rsid w:val="00086B58"/>
    <w:rsid w:val="000E7C3A"/>
    <w:rsid w:val="00197FE6"/>
    <w:rsid w:val="00205E74"/>
    <w:rsid w:val="0028223B"/>
    <w:rsid w:val="002E0C03"/>
    <w:rsid w:val="003931B3"/>
    <w:rsid w:val="00484C4F"/>
    <w:rsid w:val="004C104A"/>
    <w:rsid w:val="00606167"/>
    <w:rsid w:val="00606389"/>
    <w:rsid w:val="006141B0"/>
    <w:rsid w:val="0063310E"/>
    <w:rsid w:val="006638EB"/>
    <w:rsid w:val="00674525"/>
    <w:rsid w:val="006F3DA8"/>
    <w:rsid w:val="007421AE"/>
    <w:rsid w:val="00780B77"/>
    <w:rsid w:val="0079527C"/>
    <w:rsid w:val="008151EE"/>
    <w:rsid w:val="008257E3"/>
    <w:rsid w:val="008A4B9F"/>
    <w:rsid w:val="00912528"/>
    <w:rsid w:val="009C5558"/>
    <w:rsid w:val="009E02D9"/>
    <w:rsid w:val="00A51C31"/>
    <w:rsid w:val="00A57FAB"/>
    <w:rsid w:val="00A84F47"/>
    <w:rsid w:val="00A97F0E"/>
    <w:rsid w:val="00BC1CA6"/>
    <w:rsid w:val="00BC3D5B"/>
    <w:rsid w:val="00CB2F18"/>
    <w:rsid w:val="00CB7322"/>
    <w:rsid w:val="00D36A8B"/>
    <w:rsid w:val="00E033FB"/>
    <w:rsid w:val="00E249F7"/>
    <w:rsid w:val="00E52D36"/>
    <w:rsid w:val="00ED5FAA"/>
    <w:rsid w:val="00F97225"/>
    <w:rsid w:val="00FA4D96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2645A"/>
  <w15:docId w15:val="{695FE813-05ED-416F-BA0B-1224A758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F18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86B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nlinelibrary.wiley.com/doi/10.1002/cbf.3924?af=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library.wiley.com/doi/10.1002/cbf.3924?af=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55804-7632-44CD-82BA-4D5537F4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m-pc</cp:lastModifiedBy>
  <cp:revision>12</cp:revision>
  <dcterms:created xsi:type="dcterms:W3CDTF">2024-01-21T10:30:00Z</dcterms:created>
  <dcterms:modified xsi:type="dcterms:W3CDTF">2025-01-06T09:43:00Z</dcterms:modified>
</cp:coreProperties>
</file>