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9D6B68" w:rsidRPr="009D6B68" w:rsidRDefault="009D6B68" w:rsidP="009D6B68">
      <w:pPr>
        <w:bidi/>
        <w:jc w:val="center"/>
        <w:rPr>
          <w:rFonts w:ascii="BNazanin" w:eastAsia="Calibri" w:hAnsi="Calibri" w:cs="BNazanin"/>
          <w:sz w:val="32"/>
          <w:szCs w:val="32"/>
          <w:rtl/>
        </w:rPr>
      </w:pPr>
      <w:r w:rsidRPr="009D6B68">
        <w:rPr>
          <w:rFonts w:ascii="Calibri" w:eastAsia="Calibri" w:hAnsi="Calibri" w:cs="Arial"/>
          <w:noProof/>
          <w:rtl/>
          <w:lang w:bidi="fa-IR"/>
        </w:rPr>
        <w:drawing>
          <wp:inline distT="0" distB="0" distL="0" distR="0" wp14:anchorId="2080B3BE" wp14:editId="047C5692">
            <wp:extent cx="1666962" cy="891540"/>
            <wp:effectExtent l="0" t="0" r="952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prstClr val="black"/>
                        <a:schemeClr val="accent4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9" b="-142"/>
                    <a:stretch/>
                  </pic:blipFill>
                  <pic:spPr bwMode="auto">
                    <a:xfrm>
                      <a:off x="0" y="0"/>
                      <a:ext cx="1723766" cy="9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B68" w:rsidRPr="00F379C7" w:rsidRDefault="009D6B68" w:rsidP="009D6B6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Nazanin" w:eastAsia="Calibri" w:hAnsi="Calibri" w:cs="B Zar"/>
          <w:sz w:val="32"/>
          <w:szCs w:val="32"/>
          <w:rtl/>
        </w:rPr>
      </w:pPr>
      <w:r w:rsidRPr="00F379C7">
        <w:rPr>
          <w:rFonts w:ascii="BNazanin" w:eastAsia="Calibri" w:hAnsi="Calibri" w:cs="B Zar" w:hint="cs"/>
          <w:sz w:val="32"/>
          <w:szCs w:val="32"/>
          <w:rtl/>
        </w:rPr>
        <w:t>دانشگاه علوم پزشکی</w:t>
      </w:r>
      <w:r w:rsidR="00822B4F">
        <w:rPr>
          <w:rFonts w:ascii="BNazanin" w:eastAsia="Calibri" w:hAnsi="Calibri" w:cs="B Zar" w:hint="cs"/>
          <w:sz w:val="32"/>
          <w:szCs w:val="32"/>
          <w:rtl/>
        </w:rPr>
        <w:t xml:space="preserve"> و خدمات بهداشتی و درمانی</w:t>
      </w:r>
      <w:r w:rsidRPr="00F379C7">
        <w:rPr>
          <w:rFonts w:ascii="BNazanin" w:eastAsia="Calibri" w:hAnsi="Calibri" w:cs="B Zar" w:hint="cs"/>
          <w:sz w:val="32"/>
          <w:szCs w:val="32"/>
          <w:rtl/>
        </w:rPr>
        <w:t xml:space="preserve"> ایلام</w:t>
      </w:r>
    </w:p>
    <w:p w:rsidR="009D6B68" w:rsidRPr="000E2BCF" w:rsidRDefault="009D6B68" w:rsidP="009D6B68">
      <w:pPr>
        <w:autoSpaceDE w:val="0"/>
        <w:autoSpaceDN w:val="0"/>
        <w:bidi/>
        <w:adjustRightInd w:val="0"/>
        <w:spacing w:after="0" w:line="240" w:lineRule="auto"/>
        <w:rPr>
          <w:rFonts w:ascii="BNazanin" w:eastAsia="Calibri" w:hAnsi="Calibri" w:cs="B Zar"/>
          <w:b/>
          <w:bCs/>
          <w:color w:val="0070C0"/>
          <w:sz w:val="32"/>
          <w:szCs w:val="32"/>
          <w:rtl/>
        </w:rPr>
      </w:pPr>
      <w:r w:rsidRPr="000E2BCF">
        <w:rPr>
          <w:rFonts w:ascii="BNazanin" w:eastAsia="Calibri" w:hAnsi="Calibri" w:cs="B Zar" w:hint="cs"/>
          <w:b/>
          <w:bCs/>
          <w:color w:val="0070C0"/>
          <w:sz w:val="32"/>
          <w:szCs w:val="32"/>
          <w:rtl/>
        </w:rPr>
        <w:t>عنوان طرح:</w:t>
      </w:r>
    </w:p>
    <w:p w:rsidR="005E7D14" w:rsidRPr="00F379C7" w:rsidRDefault="00822B4F" w:rsidP="005E7D1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" w:eastAsia="Calibri" w:hAnsi="Arial" w:cs="B Zar"/>
          <w:b/>
          <w:bCs/>
          <w:sz w:val="32"/>
          <w:szCs w:val="32"/>
          <w:rtl/>
          <w:lang w:bidi="fa-IR"/>
        </w:rPr>
      </w:pP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ارزیابی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پیامدهای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بالینی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مواجهه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با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دیابت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در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حین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بارداری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بر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روی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مادران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باردار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و</w:t>
      </w:r>
      <w:r w:rsidRPr="00822B4F">
        <w:rPr>
          <w:rFonts w:ascii="Farhang DemiBold,Bold" w:eastAsia="Calibri" w:hAnsi="Calibri" w:cs="B Nazanin"/>
          <w:b/>
          <w:bCs/>
          <w:sz w:val="24"/>
          <w:szCs w:val="24"/>
        </w:rPr>
        <w:t xml:space="preserve"> </w:t>
      </w:r>
      <w:r w:rsidRPr="00822B4F">
        <w:rPr>
          <w:rFonts w:ascii="Farhang DemiBold,Bold" w:eastAsia="Calibri" w:hAnsi="Calibri" w:cs="B Nazanin" w:hint="cs"/>
          <w:b/>
          <w:bCs/>
          <w:sz w:val="24"/>
          <w:szCs w:val="24"/>
          <w:rtl/>
        </w:rPr>
        <w:t>نوزادان</w:t>
      </w:r>
    </w:p>
    <w:p w:rsidR="009D6B68" w:rsidRPr="000E2BCF" w:rsidRDefault="009D6B68" w:rsidP="005E7D14">
      <w:pPr>
        <w:bidi/>
        <w:spacing w:line="240" w:lineRule="auto"/>
        <w:rPr>
          <w:rFonts w:ascii="Arial" w:eastAsia="Calibri" w:hAnsi="Arial" w:cs="B Nazanin"/>
          <w:b/>
          <w:bCs/>
          <w:color w:val="0070C0"/>
          <w:sz w:val="32"/>
          <w:szCs w:val="32"/>
          <w:rtl/>
        </w:rPr>
      </w:pPr>
      <w:r w:rsidRPr="000E2BCF">
        <w:rPr>
          <w:rFonts w:ascii="Arial" w:eastAsia="Calibri" w:hAnsi="Arial" w:cs="B Nazanin" w:hint="cs"/>
          <w:b/>
          <w:bCs/>
          <w:color w:val="0070C0"/>
          <w:sz w:val="32"/>
          <w:szCs w:val="32"/>
          <w:rtl/>
        </w:rPr>
        <w:t>مجری طرح:</w:t>
      </w:r>
    </w:p>
    <w:p w:rsidR="009D6B68" w:rsidRPr="00F379C7" w:rsidRDefault="00822B4F" w:rsidP="00822B4F">
      <w:pPr>
        <w:bidi/>
        <w:spacing w:line="240" w:lineRule="auto"/>
        <w:rPr>
          <w:rFonts w:ascii="Arial" w:eastAsia="Calibri" w:hAnsi="Arial" w:cs="B Zar"/>
          <w:sz w:val="32"/>
          <w:szCs w:val="32"/>
          <w:rtl/>
        </w:rPr>
      </w:pPr>
      <w:r w:rsidRPr="000E2BCF">
        <w:rPr>
          <w:rFonts w:ascii="Arial" w:eastAsia="Calibri" w:hAnsi="Arial" w:cs="B Zar" w:hint="cs"/>
          <w:sz w:val="28"/>
          <w:szCs w:val="28"/>
          <w:rtl/>
        </w:rPr>
        <w:t>رسول به آفرین</w:t>
      </w:r>
      <w:r w:rsidR="009D6B68" w:rsidRPr="000E2BCF">
        <w:rPr>
          <w:rFonts w:ascii="Arial" w:eastAsia="Calibri" w:hAnsi="Arial" w:cs="B Zar" w:hint="cs"/>
          <w:sz w:val="24"/>
          <w:szCs w:val="24"/>
          <w:rtl/>
        </w:rPr>
        <w:t xml:space="preserve"> </w:t>
      </w:r>
      <w:r w:rsidR="009D6B68" w:rsidRPr="00822B4F">
        <w:rPr>
          <w:rFonts w:ascii="Arial" w:eastAsia="Calibri" w:hAnsi="Arial" w:cs="B Zar" w:hint="cs"/>
          <w:sz w:val="24"/>
          <w:szCs w:val="24"/>
          <w:rtl/>
        </w:rPr>
        <w:t xml:space="preserve">(کارشناسی ارشد </w:t>
      </w:r>
      <w:r w:rsidRPr="00822B4F">
        <w:rPr>
          <w:rFonts w:ascii="Arial" w:eastAsia="Calibri" w:hAnsi="Arial" w:cs="B Zar" w:hint="cs"/>
          <w:sz w:val="24"/>
          <w:szCs w:val="24"/>
          <w:rtl/>
        </w:rPr>
        <w:t>اپیدمیولوژی</w:t>
      </w:r>
      <w:r w:rsidR="009D6B68" w:rsidRPr="00822B4F">
        <w:rPr>
          <w:rFonts w:ascii="Arial" w:eastAsia="Calibri" w:hAnsi="Arial" w:cs="B Zar" w:hint="cs"/>
          <w:sz w:val="24"/>
          <w:szCs w:val="24"/>
          <w:rtl/>
        </w:rPr>
        <w:t>)</w:t>
      </w:r>
    </w:p>
    <w:p w:rsidR="009D6B68" w:rsidRPr="00F379C7" w:rsidRDefault="009D6B68" w:rsidP="00822B4F">
      <w:pPr>
        <w:bidi/>
        <w:spacing w:line="240" w:lineRule="auto"/>
        <w:rPr>
          <w:rFonts w:ascii="Arial" w:eastAsia="Calibri" w:hAnsi="Arial" w:cs="B Zar"/>
          <w:sz w:val="32"/>
          <w:szCs w:val="32"/>
          <w:rtl/>
        </w:rPr>
      </w:pPr>
      <w:r w:rsidRPr="000E2BCF">
        <w:rPr>
          <w:rFonts w:ascii="Arial" w:eastAsia="Calibri" w:hAnsi="Arial" w:cs="B Nazanin" w:hint="cs"/>
          <w:b/>
          <w:bCs/>
          <w:color w:val="0070C0"/>
          <w:sz w:val="32"/>
          <w:szCs w:val="32"/>
          <w:rtl/>
        </w:rPr>
        <w:t>استاد راهنما:</w:t>
      </w:r>
      <w:r w:rsidRPr="00822B4F">
        <w:rPr>
          <w:rFonts w:ascii="Arial" w:eastAsia="Calibri" w:hAnsi="Arial" w:cs="B Zar" w:hint="cs"/>
          <w:sz w:val="28"/>
          <w:szCs w:val="28"/>
          <w:rtl/>
        </w:rPr>
        <w:t>دکتر</w:t>
      </w:r>
      <w:r w:rsidR="00822B4F" w:rsidRPr="00822B4F">
        <w:rPr>
          <w:rFonts w:ascii="Arial" w:eastAsia="Calibri" w:hAnsi="Arial" w:cs="B Zar" w:hint="cs"/>
          <w:sz w:val="28"/>
          <w:szCs w:val="28"/>
          <w:rtl/>
        </w:rPr>
        <w:t>خیرالله اسدالهی</w:t>
      </w:r>
    </w:p>
    <w:p w:rsidR="00FA3771" w:rsidRDefault="00E001BB" w:rsidP="00FA3771">
      <w:pPr>
        <w:bidi/>
        <w:spacing w:line="240" w:lineRule="auto"/>
        <w:rPr>
          <w:rFonts w:ascii="Arial" w:eastAsia="Calibri" w:hAnsi="Arial" w:cs="B Zar"/>
          <w:sz w:val="32"/>
          <w:szCs w:val="32"/>
          <w:rtl/>
        </w:rPr>
      </w:pPr>
      <w:r w:rsidRPr="000E2BCF">
        <w:rPr>
          <w:rFonts w:ascii="Arial" w:eastAsia="Calibri" w:hAnsi="Arial" w:cs="B Nazanin" w:hint="cs"/>
          <w:b/>
          <w:bCs/>
          <w:color w:val="0070C0"/>
          <w:sz w:val="32"/>
          <w:szCs w:val="32"/>
          <w:rtl/>
        </w:rPr>
        <w:t>اساتید</w:t>
      </w:r>
      <w:r w:rsidR="009D6B68" w:rsidRPr="000E2BCF">
        <w:rPr>
          <w:rFonts w:ascii="Arial" w:eastAsia="Calibri" w:hAnsi="Arial" w:cs="B Nazanin" w:hint="cs"/>
          <w:b/>
          <w:bCs/>
          <w:color w:val="0070C0"/>
          <w:sz w:val="32"/>
          <w:szCs w:val="32"/>
          <w:rtl/>
        </w:rPr>
        <w:t xml:space="preserve"> مشاور:</w:t>
      </w:r>
      <w:r w:rsidR="009D6B68" w:rsidRPr="000E2BCF">
        <w:rPr>
          <w:rFonts w:ascii="Arial" w:eastAsia="Calibri" w:hAnsi="Arial" w:cs="B Zar" w:hint="cs"/>
          <w:color w:val="0070C0"/>
          <w:sz w:val="32"/>
          <w:szCs w:val="32"/>
          <w:rtl/>
        </w:rPr>
        <w:t xml:space="preserve"> </w:t>
      </w:r>
      <w:r w:rsidRPr="00822B4F">
        <w:rPr>
          <w:rFonts w:ascii="Arial" w:eastAsia="Calibri" w:hAnsi="Arial" w:cs="B Zar" w:hint="cs"/>
          <w:sz w:val="28"/>
          <w:szCs w:val="28"/>
          <w:rtl/>
        </w:rPr>
        <w:t xml:space="preserve">دکتر </w:t>
      </w:r>
      <w:r w:rsidR="00822B4F" w:rsidRPr="00822B4F">
        <w:rPr>
          <w:rFonts w:ascii="Arial" w:eastAsia="Calibri" w:hAnsi="Arial" w:cs="B Zar" w:hint="cs"/>
          <w:sz w:val="28"/>
          <w:szCs w:val="28"/>
          <w:rtl/>
        </w:rPr>
        <w:t>یوسف وییسانی</w:t>
      </w:r>
      <w:r w:rsidRPr="00822B4F">
        <w:rPr>
          <w:rFonts w:ascii="Arial" w:eastAsia="Calibri" w:hAnsi="Arial" w:cs="B Zar" w:hint="cs"/>
          <w:sz w:val="28"/>
          <w:szCs w:val="28"/>
          <w:rtl/>
        </w:rPr>
        <w:t xml:space="preserve">، </w:t>
      </w:r>
      <w:r w:rsidR="009D6B68" w:rsidRPr="00822B4F">
        <w:rPr>
          <w:rFonts w:ascii="Arial" w:eastAsia="Calibri" w:hAnsi="Arial" w:cs="B Zar" w:hint="cs"/>
          <w:sz w:val="28"/>
          <w:szCs w:val="28"/>
          <w:rtl/>
        </w:rPr>
        <w:t xml:space="preserve">دکتر </w:t>
      </w:r>
      <w:r w:rsidR="00822B4F" w:rsidRPr="00822B4F">
        <w:rPr>
          <w:rFonts w:ascii="Arial" w:eastAsia="Calibri" w:hAnsi="Arial" w:cs="B Zar" w:hint="cs"/>
          <w:sz w:val="28"/>
          <w:szCs w:val="28"/>
          <w:rtl/>
        </w:rPr>
        <w:t xml:space="preserve">اشرف دیرکوند، دکتر مرضیه هادوی، دکتر مریم عزیزی </w:t>
      </w:r>
    </w:p>
    <w:p w:rsidR="00FA3771" w:rsidRDefault="00FA3771" w:rsidP="00FA3771">
      <w:pPr>
        <w:bidi/>
        <w:spacing w:line="240" w:lineRule="auto"/>
        <w:rPr>
          <w:rFonts w:ascii="Arial" w:eastAsia="Calibri" w:hAnsi="Arial" w:cs="B Zar"/>
          <w:sz w:val="32"/>
          <w:szCs w:val="32"/>
          <w:rtl/>
        </w:rPr>
      </w:pPr>
      <w:r w:rsidRPr="000E2BCF">
        <w:rPr>
          <w:rFonts w:ascii="Arial" w:eastAsia="Calibri" w:hAnsi="Arial" w:cs="B Zar" w:hint="cs"/>
          <w:color w:val="0070C0"/>
          <w:sz w:val="32"/>
          <w:szCs w:val="32"/>
          <w:rtl/>
        </w:rPr>
        <w:t xml:space="preserve">گروه هدف: </w:t>
      </w:r>
      <w:r w:rsidRPr="00FA3771">
        <w:rPr>
          <w:rFonts w:ascii="Arial" w:eastAsia="Calibri" w:hAnsi="Arial" w:cs="B Zar" w:hint="cs"/>
          <w:sz w:val="24"/>
          <w:szCs w:val="24"/>
          <w:rtl/>
        </w:rPr>
        <w:t>پژوهشگران ، متخصصان</w:t>
      </w:r>
      <w:r w:rsidRPr="00FA3771">
        <w:rPr>
          <w:rFonts w:ascii="Arial" w:eastAsia="Calibri" w:hAnsi="Arial" w:cs="B Zar" w:hint="cs"/>
          <w:sz w:val="28"/>
          <w:szCs w:val="28"/>
          <w:rtl/>
        </w:rPr>
        <w:t xml:space="preserve"> و مردم  </w:t>
      </w:r>
    </w:p>
    <w:p w:rsidR="00FA3771" w:rsidRDefault="00FA3771" w:rsidP="000E2BCF">
      <w:pPr>
        <w:bidi/>
        <w:spacing w:line="240" w:lineRule="auto"/>
        <w:rPr>
          <w:rFonts w:ascii="Arial" w:eastAsia="Calibri" w:hAnsi="Arial" w:cs="B Zar"/>
          <w:sz w:val="24"/>
          <w:szCs w:val="24"/>
          <w:rtl/>
          <w:lang w:bidi="fa-IR"/>
        </w:rPr>
      </w:pPr>
      <w:r w:rsidRPr="00FA3771">
        <w:rPr>
          <w:rFonts w:ascii="Arial" w:eastAsia="Calibri" w:hAnsi="Arial" w:cs="B Zar" w:hint="cs"/>
          <w:sz w:val="28"/>
          <w:szCs w:val="28"/>
          <w:rtl/>
        </w:rPr>
        <w:t>ایمیل</w:t>
      </w:r>
      <w:r w:rsidRPr="00FA3771">
        <w:rPr>
          <w:rFonts w:ascii="Arial" w:eastAsia="Calibri" w:hAnsi="Arial" w:cs="B Zar" w:hint="cs"/>
          <w:sz w:val="24"/>
          <w:szCs w:val="24"/>
          <w:rtl/>
        </w:rPr>
        <w:t xml:space="preserve"> :</w:t>
      </w:r>
      <w:r w:rsidRPr="00FA3771">
        <w:rPr>
          <w:rFonts w:ascii="Arial" w:eastAsia="Calibri" w:hAnsi="Arial" w:cs="B Zar"/>
        </w:rPr>
        <w:t xml:space="preserve"> </w:t>
      </w:r>
      <w:hyperlink r:id="rId6" w:history="1">
        <w:r w:rsidR="000E2BCF" w:rsidRPr="001272AF">
          <w:rPr>
            <w:rStyle w:val="Hyperlink"/>
            <w:rFonts w:ascii="Arial" w:eastAsia="Calibri" w:hAnsi="Arial" w:cs="B Zar"/>
          </w:rPr>
          <w:t>R.behafarin@1324gmail.com</w:t>
        </w:r>
      </w:hyperlink>
    </w:p>
    <w:p w:rsidR="000E2BCF" w:rsidRDefault="000E2BCF" w:rsidP="00FA3771">
      <w:pPr>
        <w:bidi/>
        <w:jc w:val="both"/>
        <w:rPr>
          <w:rFonts w:ascii="Arial" w:eastAsia="Calibri" w:hAnsi="Arial" w:cs="B Zar"/>
          <w:sz w:val="24"/>
          <w:szCs w:val="24"/>
          <w:rtl/>
          <w:lang w:bidi="fa-IR"/>
        </w:rPr>
      </w:pPr>
    </w:p>
    <w:p w:rsidR="00FA3771" w:rsidRDefault="00FA3771" w:rsidP="000E2BCF">
      <w:pPr>
        <w:bidi/>
        <w:jc w:val="both"/>
        <w:rPr>
          <w:rFonts w:cs="B Nazanin"/>
          <w:b/>
          <w:bCs/>
          <w:color w:val="0070C0"/>
          <w:sz w:val="32"/>
          <w:szCs w:val="32"/>
          <w:rtl/>
          <w:lang w:bidi="fa-IR"/>
        </w:rPr>
      </w:pPr>
      <w:bookmarkStart w:id="0" w:name="_GoBack"/>
      <w:bookmarkEnd w:id="0"/>
      <w:r w:rsidRPr="00FA3771">
        <w:rPr>
          <w:rFonts w:cs="B Nazanin" w:hint="cs"/>
          <w:b/>
          <w:bCs/>
          <w:color w:val="0070C0"/>
          <w:sz w:val="32"/>
          <w:szCs w:val="32"/>
          <w:rtl/>
          <w:lang w:bidi="fa-IR"/>
        </w:rPr>
        <w:lastRenderedPageBreak/>
        <w:t xml:space="preserve">اهمیت موضوع: </w:t>
      </w:r>
    </w:p>
    <w:p w:rsidR="009D6B68" w:rsidRDefault="00FA3771" w:rsidP="00FA3771">
      <w:pPr>
        <w:bidi/>
        <w:jc w:val="both"/>
        <w:rPr>
          <w:rtl/>
        </w:rPr>
      </w:pPr>
      <w:r w:rsidRPr="00FA3771">
        <w:rPr>
          <w:rFonts w:cs="B Nazanin" w:hint="cs"/>
          <w:sz w:val="32"/>
          <w:szCs w:val="32"/>
          <w:rtl/>
          <w:lang w:bidi="fa-IR"/>
        </w:rPr>
        <w:t>ديابت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دوران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بارداري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یک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اختلال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متابولیکی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است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که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در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بيش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از</w:t>
      </w:r>
      <w:r w:rsidRPr="00FA3771">
        <w:rPr>
          <w:rFonts w:cs="B Nazanin"/>
          <w:sz w:val="32"/>
          <w:szCs w:val="32"/>
          <w:rtl/>
          <w:lang w:bidi="fa-IR"/>
        </w:rPr>
        <w:t xml:space="preserve"> 8 </w:t>
      </w:r>
      <w:r w:rsidRPr="00FA3771">
        <w:rPr>
          <w:rFonts w:cs="B Nazanin" w:hint="cs"/>
          <w:sz w:val="32"/>
          <w:szCs w:val="32"/>
          <w:rtl/>
          <w:lang w:bidi="fa-IR"/>
        </w:rPr>
        <w:t>درصد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از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كل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بارداريها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اتفاق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مي افتد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و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با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افزايش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پيامدهاي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نامطلوب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در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مادران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و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نوزادان آنها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همراه</w:t>
      </w:r>
      <w:r w:rsidRPr="00FA3771">
        <w:rPr>
          <w:rFonts w:cs="B Nazanin"/>
          <w:sz w:val="32"/>
          <w:szCs w:val="32"/>
          <w:rtl/>
          <w:lang w:bidi="fa-IR"/>
        </w:rPr>
        <w:t xml:space="preserve"> </w:t>
      </w:r>
      <w:r w:rsidRPr="00FA3771">
        <w:rPr>
          <w:rFonts w:cs="B Nazanin" w:hint="cs"/>
          <w:sz w:val="32"/>
          <w:szCs w:val="32"/>
          <w:rtl/>
          <w:lang w:bidi="fa-IR"/>
        </w:rPr>
        <w:t>است</w:t>
      </w:r>
      <w:r w:rsidRPr="00FA3771">
        <w:rPr>
          <w:rFonts w:cs="B Nazanin"/>
          <w:sz w:val="32"/>
          <w:szCs w:val="32"/>
          <w:rtl/>
          <w:lang w:bidi="fa-IR"/>
        </w:rPr>
        <w:t xml:space="preserve">. </w:t>
      </w:r>
      <w:r w:rsidRPr="00FA3771">
        <w:rPr>
          <w:rFonts w:cs="B Nazanin" w:hint="cs"/>
          <w:sz w:val="32"/>
          <w:szCs w:val="32"/>
          <w:rtl/>
          <w:lang w:bidi="fa-IR"/>
        </w:rPr>
        <w:t>این نوع دیابت بر عکس دیابت نوع 2 غالبا ماندگار نبوده ولی شناسایی بموقع آن برای اقدامات پیشگیرانه و درمانی مهم است.</w:t>
      </w:r>
    </w:p>
    <w:p w:rsidR="009D6B68" w:rsidRPr="000E2BCF" w:rsidRDefault="000E2BCF" w:rsidP="000E2BCF">
      <w:pPr>
        <w:bidi/>
        <w:jc w:val="both"/>
        <w:rPr>
          <w:rFonts w:cs="B Nazanin"/>
          <w:b/>
          <w:bCs/>
          <w:color w:val="0070C0"/>
          <w:sz w:val="32"/>
          <w:szCs w:val="32"/>
          <w:lang w:bidi="fa-IR"/>
        </w:rPr>
      </w:pPr>
      <w:r w:rsidRPr="000E2BCF">
        <w:rPr>
          <w:rFonts w:cs="B Nazanin" w:hint="cs"/>
          <w:b/>
          <w:bCs/>
          <w:color w:val="0070C0"/>
          <w:sz w:val="32"/>
          <w:szCs w:val="32"/>
          <w:rtl/>
          <w:lang w:bidi="fa-IR"/>
        </w:rPr>
        <w:t xml:space="preserve">مقدمه </w:t>
      </w:r>
      <w:r>
        <w:rPr>
          <w:rFonts w:cs="B Nazanin" w:hint="cs"/>
          <w:b/>
          <w:bCs/>
          <w:color w:val="0070C0"/>
          <w:sz w:val="32"/>
          <w:szCs w:val="32"/>
          <w:rtl/>
          <w:lang w:bidi="fa-IR"/>
        </w:rPr>
        <w:t xml:space="preserve">: </w:t>
      </w:r>
      <w:r w:rsidRPr="000E2BCF">
        <w:rPr>
          <w:rFonts w:cs="B Nazanin" w:hint="cs"/>
          <w:sz w:val="32"/>
          <w:szCs w:val="32"/>
          <w:rtl/>
          <w:lang w:bidi="fa-IR"/>
        </w:rPr>
        <w:t>دیابت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بارداری</w:t>
      </w:r>
      <w:r w:rsidRPr="000E2BCF">
        <w:rPr>
          <w:rFonts w:cs="B Nazanin"/>
          <w:sz w:val="32"/>
          <w:szCs w:val="32"/>
          <w:rtl/>
          <w:lang w:bidi="fa-IR"/>
        </w:rPr>
        <w:t>(</w:t>
      </w:r>
      <w:r w:rsidRPr="000E2BCF">
        <w:rPr>
          <w:rFonts w:cs="B Nazanin"/>
          <w:sz w:val="32"/>
          <w:szCs w:val="32"/>
          <w:lang w:bidi="fa-IR"/>
        </w:rPr>
        <w:t>GDM</w:t>
      </w:r>
      <w:r w:rsidRPr="000E2BCF">
        <w:rPr>
          <w:rFonts w:cs="B Nazanin"/>
          <w:sz w:val="32"/>
          <w:szCs w:val="32"/>
          <w:rtl/>
          <w:lang w:bidi="fa-IR"/>
        </w:rPr>
        <w:t>)</w:t>
      </w:r>
      <w:r w:rsidRPr="000E2BCF">
        <w:rPr>
          <w:rFonts w:cs="B Nazanin" w:hint="cs"/>
          <w:sz w:val="32"/>
          <w:szCs w:val="32"/>
          <w:rtl/>
          <w:lang w:bidi="fa-IR"/>
        </w:rPr>
        <w:t>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به درجاتی از اختلال تحمل گلوکز اطلاق می</w:t>
      </w:r>
      <w:r w:rsidRPr="000E2BCF">
        <w:rPr>
          <w:rFonts w:cs="B Nazanin" w:hint="cs"/>
          <w:sz w:val="32"/>
          <w:szCs w:val="32"/>
          <w:rtl/>
          <w:lang w:bidi="fa-IR"/>
        </w:rPr>
        <w:softHyphen/>
        <w:t>شود که برای اولین بار در دوران بارداری شروع یا تشخیص داده می شود. و یک بیماری متابولیک و غدد درون</w:t>
      </w:r>
      <w:r w:rsidRPr="000E2BCF">
        <w:rPr>
          <w:rFonts w:cs="B Nazanin"/>
          <w:sz w:val="32"/>
          <w:szCs w:val="32"/>
          <w:rtl/>
          <w:lang w:bidi="fa-IR"/>
        </w:rPr>
        <w:softHyphen/>
      </w:r>
      <w:r w:rsidRPr="000E2BCF">
        <w:rPr>
          <w:rFonts w:cs="B Nazanin" w:hint="cs"/>
          <w:sz w:val="32"/>
          <w:szCs w:val="32"/>
          <w:rtl/>
          <w:lang w:bidi="fa-IR"/>
        </w:rPr>
        <w:t>ریز است و زمانی ایجاد می</w:t>
      </w:r>
      <w:r w:rsidRPr="000E2BCF">
        <w:rPr>
          <w:rFonts w:cs="B Nazanin" w:hint="cs"/>
          <w:sz w:val="32"/>
          <w:szCs w:val="32"/>
          <w:rtl/>
          <w:lang w:bidi="fa-IR"/>
        </w:rPr>
        <w:softHyphen/>
        <w:t>شود که عملکرد پانکراس مادر، توان مقابله با شرایط دیابت</w:t>
      </w:r>
      <w:r w:rsidRPr="000E2BCF">
        <w:rPr>
          <w:rFonts w:cs="B Nazanin" w:hint="cs"/>
          <w:sz w:val="32"/>
          <w:szCs w:val="32"/>
          <w:rtl/>
          <w:lang w:bidi="fa-IR"/>
        </w:rPr>
        <w:softHyphen/>
        <w:t>زای بارداری را نداشته باشد. شایع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ترین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اختلال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متابولیک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طول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بارداری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lastRenderedPageBreak/>
        <w:t>است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شدت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های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مختلف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عدم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تحمل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کربوهیدرات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که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اولین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دوران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بارداری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شروع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شده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یا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تشخیص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داده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می</w:t>
      </w:r>
      <w:r w:rsidRPr="000E2BCF">
        <w:rPr>
          <w:rFonts w:cs="B Nazanin"/>
          <w:sz w:val="32"/>
          <w:szCs w:val="32"/>
          <w:rtl/>
          <w:lang w:bidi="fa-IR"/>
        </w:rPr>
        <w:softHyphen/>
      </w:r>
      <w:r w:rsidRPr="000E2BCF">
        <w:rPr>
          <w:rFonts w:cs="B Nazanin" w:hint="cs"/>
          <w:sz w:val="32"/>
          <w:szCs w:val="32"/>
          <w:rtl/>
          <w:lang w:bidi="fa-IR"/>
        </w:rPr>
        <w:t>شود،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تعریف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می</w:t>
      </w:r>
      <w:r w:rsidRPr="000E2BCF">
        <w:rPr>
          <w:rFonts w:cs="B Nazanin"/>
          <w:sz w:val="32"/>
          <w:szCs w:val="32"/>
          <w:rtl/>
          <w:lang w:bidi="fa-IR"/>
        </w:rPr>
        <w:softHyphen/>
      </w:r>
      <w:r w:rsidRPr="000E2BCF">
        <w:rPr>
          <w:rFonts w:cs="B Nazanin" w:hint="cs"/>
          <w:sz w:val="32"/>
          <w:szCs w:val="32"/>
          <w:rtl/>
          <w:lang w:bidi="fa-IR"/>
        </w:rPr>
        <w:t>گردد. ديابت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دوران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بارداري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بيش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از</w:t>
      </w:r>
      <w:r w:rsidRPr="000E2BCF">
        <w:rPr>
          <w:rFonts w:cs="B Nazanin"/>
          <w:sz w:val="32"/>
          <w:szCs w:val="32"/>
          <w:rtl/>
          <w:lang w:bidi="fa-IR"/>
        </w:rPr>
        <w:t xml:space="preserve"> 8</w:t>
      </w:r>
      <w:r w:rsidRPr="000E2BCF">
        <w:rPr>
          <w:rFonts w:cs="B Nazanin" w:hint="cs"/>
          <w:sz w:val="32"/>
          <w:szCs w:val="32"/>
          <w:rtl/>
          <w:lang w:bidi="fa-IR"/>
        </w:rPr>
        <w:t xml:space="preserve"> درصد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از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كل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بارداري</w:t>
      </w:r>
      <w:r w:rsidRPr="000E2BCF">
        <w:rPr>
          <w:rFonts w:cs="B Nazanin"/>
          <w:sz w:val="32"/>
          <w:szCs w:val="32"/>
          <w:rtl/>
          <w:lang w:bidi="fa-IR"/>
        </w:rPr>
        <w:softHyphen/>
      </w:r>
      <w:r w:rsidRPr="000E2BCF">
        <w:rPr>
          <w:rFonts w:cs="B Nazanin" w:hint="cs"/>
          <w:sz w:val="32"/>
          <w:szCs w:val="32"/>
          <w:rtl/>
          <w:lang w:bidi="fa-IR"/>
        </w:rPr>
        <w:t>ها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اتفاق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مي</w:t>
      </w:r>
      <w:r w:rsidRPr="000E2BCF">
        <w:rPr>
          <w:rFonts w:cs="B Nazanin" w:hint="cs"/>
          <w:sz w:val="32"/>
          <w:szCs w:val="32"/>
          <w:rtl/>
          <w:lang w:bidi="fa-IR"/>
        </w:rPr>
        <w:softHyphen/>
        <w:t>افتد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افزايش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يك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سري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پيامدهاي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نامطلوب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بارداري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مرگ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مير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حين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زايمان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همراه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مي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باشد</w:t>
      </w:r>
      <w:r>
        <w:rPr>
          <w:rFonts w:cs="B Nazanin" w:hint="cs"/>
          <w:sz w:val="32"/>
          <w:szCs w:val="32"/>
          <w:rtl/>
          <w:lang w:bidi="fa-IR"/>
        </w:rPr>
        <w:t>.</w:t>
      </w:r>
      <w:r w:rsidRPr="000E2BCF">
        <w:rPr>
          <w:rFonts w:cs="B Nazanin" w:hint="cs"/>
          <w:sz w:val="32"/>
          <w:szCs w:val="32"/>
          <w:rtl/>
          <w:lang w:bidi="fa-IR"/>
        </w:rPr>
        <w:t>در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دهه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اخیر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میزان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شیوع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دیابت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بارداری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علت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چاقی،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تحرکی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افزایش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سن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مادر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رو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فزونی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نهاده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است؛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طوری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که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سال</w:t>
      </w:r>
      <w:r w:rsidRPr="000E2BCF">
        <w:rPr>
          <w:rFonts w:cs="B Nazanin"/>
          <w:sz w:val="32"/>
          <w:szCs w:val="32"/>
          <w:rtl/>
          <w:lang w:bidi="fa-IR"/>
        </w:rPr>
        <w:t xml:space="preserve"> 2017 </w:t>
      </w:r>
      <w:r w:rsidRPr="000E2BCF">
        <w:rPr>
          <w:rFonts w:cs="B Nazanin" w:hint="cs"/>
          <w:sz w:val="32"/>
          <w:szCs w:val="32"/>
          <w:rtl/>
          <w:lang w:bidi="fa-IR"/>
        </w:rPr>
        <w:t>از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هر</w:t>
      </w:r>
      <w:r w:rsidRPr="000E2BCF">
        <w:rPr>
          <w:rFonts w:cs="B Nazanin"/>
          <w:sz w:val="32"/>
          <w:szCs w:val="32"/>
          <w:rtl/>
          <w:lang w:bidi="fa-IR"/>
        </w:rPr>
        <w:t xml:space="preserve"> 7 </w:t>
      </w:r>
      <w:r w:rsidRPr="000E2BCF">
        <w:rPr>
          <w:rFonts w:cs="B Nazanin" w:hint="cs"/>
          <w:sz w:val="32"/>
          <w:szCs w:val="32"/>
          <w:rtl/>
          <w:lang w:bidi="fa-IR"/>
        </w:rPr>
        <w:t>تولد،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یک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مورد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حاصل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دیابت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بارداری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بوده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است</w:t>
      </w:r>
    </w:p>
    <w:p w:rsidR="000E2BCF" w:rsidRPr="000E2BCF" w:rsidRDefault="000E2BCF" w:rsidP="000E2BCF">
      <w:pPr>
        <w:bidi/>
        <w:jc w:val="both"/>
        <w:rPr>
          <w:rFonts w:cs="B Nazanin"/>
          <w:b/>
          <w:bCs/>
          <w:color w:val="0070C0"/>
          <w:sz w:val="32"/>
          <w:szCs w:val="32"/>
          <w:rtl/>
          <w:lang w:bidi="fa-IR"/>
        </w:rPr>
      </w:pPr>
      <w:r>
        <w:rPr>
          <w:rFonts w:cs="B Nazanin" w:hint="cs"/>
          <w:b/>
          <w:bCs/>
          <w:color w:val="0070C0"/>
          <w:sz w:val="32"/>
          <w:szCs w:val="32"/>
          <w:rtl/>
          <w:lang w:bidi="fa-IR"/>
        </w:rPr>
        <w:t xml:space="preserve">روش کار : </w:t>
      </w:r>
    </w:p>
    <w:p w:rsidR="00FA3771" w:rsidRPr="000E2BCF" w:rsidRDefault="000E2BCF" w:rsidP="000E2BCF">
      <w:pPr>
        <w:bidi/>
        <w:spacing w:after="0" w:line="360" w:lineRule="auto"/>
        <w:jc w:val="both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0E2BCF">
        <w:rPr>
          <w:rFonts w:cs="B Nazanin" w:hint="cs"/>
          <w:sz w:val="32"/>
          <w:szCs w:val="32"/>
          <w:rtl/>
          <w:lang w:bidi="fa-IR"/>
        </w:rPr>
        <w:t>تحقیق حاضر به صورت همگروهی گذشته نگر بوده و جامعه مورد بررسی شامل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کلیه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مادران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باردار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دیابتی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غیر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lastRenderedPageBreak/>
        <w:t>دیابتی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مراجعه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کننده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به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کلینیک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های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زنان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زایمان شهرستان ایلام در سال 1398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همچنین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نوزادان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زنده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متولد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شده آنان تا 28 روز پس از تولد بوده است. این مقاله برگرفته از پایانامه که با کد اخلاق شماره</w:t>
      </w:r>
      <w:r w:rsidRPr="000E2BCF">
        <w:rPr>
          <w:rFonts w:cs="B Nazanin"/>
          <w:sz w:val="32"/>
          <w:szCs w:val="32"/>
          <w:lang w:bidi="fa-IR"/>
        </w:rPr>
        <w:t xml:space="preserve">  </w:t>
      </w:r>
      <w:r w:rsidRPr="000E2BCF">
        <w:rPr>
          <w:rFonts w:cs="B Nazanin" w:hint="cs"/>
          <w:sz w:val="32"/>
          <w:szCs w:val="32"/>
          <w:rtl/>
          <w:lang w:bidi="fa-IR"/>
        </w:rPr>
        <w:t>(</w:t>
      </w:r>
      <w:r w:rsidRPr="000E2BCF">
        <w:rPr>
          <w:rFonts w:cs="B Nazanin"/>
          <w:sz w:val="32"/>
          <w:szCs w:val="32"/>
          <w:lang w:bidi="fa-IR"/>
        </w:rPr>
        <w:t>IR.MEDILAM.REC.1397.116</w:t>
      </w:r>
      <w:r w:rsidRPr="000E2BCF">
        <w:rPr>
          <w:rFonts w:cs="B Nazanin" w:hint="cs"/>
          <w:sz w:val="32"/>
          <w:szCs w:val="32"/>
          <w:rtl/>
          <w:lang w:bidi="fa-IR"/>
        </w:rPr>
        <w:t>) کمیته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اخلاق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دانشگاه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علوم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پزشکی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ایلام می باشد. در این مطالعه ثبت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اطلاعات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آمار در تمامی مراحل با رعایت امانت داری و صداقت انجام گرفته است.</w:t>
      </w:r>
      <w:r w:rsidRPr="000E2BCF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</w:p>
    <w:p w:rsidR="000E2BCF" w:rsidRPr="000E2BCF" w:rsidRDefault="000E2BCF" w:rsidP="000E2BCF">
      <w:pPr>
        <w:bidi/>
        <w:spacing w:after="0" w:line="360" w:lineRule="auto"/>
        <w:jc w:val="both"/>
        <w:rPr>
          <w:rFonts w:ascii="Arial Narrow" w:eastAsia="Calibri" w:hAnsi="Arial Narrow" w:cs="B Nazanin"/>
          <w:color w:val="0070C0"/>
          <w:sz w:val="28"/>
          <w:szCs w:val="28"/>
          <w:rtl/>
        </w:rPr>
      </w:pPr>
      <w:r w:rsidRPr="000E2BCF">
        <w:rPr>
          <w:rFonts w:ascii="Cambria" w:eastAsia="Times New Roman" w:hAnsi="Cambria" w:cs="B Nazanin" w:hint="cs"/>
          <w:b/>
          <w:bCs/>
          <w:color w:val="0070C0"/>
          <w:sz w:val="28"/>
          <w:szCs w:val="28"/>
          <w:rtl/>
          <w:lang w:bidi="fa-IR"/>
        </w:rPr>
        <w:t>روش تجزیه ‌و تحلیل داده‌ها</w:t>
      </w:r>
      <w:r>
        <w:rPr>
          <w:rFonts w:ascii="Arial Narrow" w:eastAsia="Calibri" w:hAnsi="Arial Narrow" w:cs="B Nazanin" w:hint="cs"/>
          <w:color w:val="0070C0"/>
          <w:sz w:val="28"/>
          <w:szCs w:val="28"/>
          <w:rtl/>
        </w:rPr>
        <w:t xml:space="preserve"> :</w:t>
      </w:r>
    </w:p>
    <w:p w:rsidR="000E2BCF" w:rsidRPr="000E2BCF" w:rsidRDefault="000E2BCF" w:rsidP="000E2BCF">
      <w:pPr>
        <w:bidi/>
        <w:spacing w:after="0" w:line="360" w:lineRule="auto"/>
        <w:jc w:val="both"/>
        <w:rPr>
          <w:rFonts w:cs="B Nazanin"/>
          <w:sz w:val="32"/>
          <w:szCs w:val="32"/>
          <w:rtl/>
          <w:lang w:bidi="fa-IR"/>
        </w:rPr>
      </w:pPr>
      <w:r w:rsidRPr="000E2BCF">
        <w:rPr>
          <w:rFonts w:cs="B Nazanin"/>
          <w:sz w:val="32"/>
          <w:szCs w:val="32"/>
          <w:rtl/>
          <w:lang w:bidi="fa-IR"/>
        </w:rPr>
        <w:t>ابتدا با استفاده از</w:t>
      </w:r>
      <w:r w:rsidRPr="000E2BC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0E2BCF">
        <w:rPr>
          <w:rFonts w:cs="B Nazanin"/>
          <w:sz w:val="32"/>
          <w:szCs w:val="32"/>
          <w:rtl/>
          <w:lang w:bidi="fa-IR"/>
        </w:rPr>
        <w:t>آمار توصیفی مانند شاخص</w:t>
      </w:r>
      <w:r w:rsidRPr="000E2BCF">
        <w:rPr>
          <w:rFonts w:cs="B Nazanin" w:hint="cs"/>
          <w:sz w:val="32"/>
          <w:szCs w:val="32"/>
          <w:rtl/>
          <w:lang w:bidi="fa-IR"/>
        </w:rPr>
        <w:softHyphen/>
      </w:r>
      <w:r w:rsidRPr="000E2BCF">
        <w:rPr>
          <w:rFonts w:cs="B Nazanin"/>
          <w:sz w:val="32"/>
          <w:szCs w:val="32"/>
          <w:rtl/>
          <w:lang w:bidi="fa-IR"/>
        </w:rPr>
        <w:t xml:space="preserve">های عددی و جداول توزیع </w:t>
      </w:r>
      <w:r w:rsidRPr="000E2BCF">
        <w:rPr>
          <w:rFonts w:cs="B Nazanin"/>
          <w:sz w:val="32"/>
          <w:szCs w:val="32"/>
          <w:rtl/>
          <w:lang w:bidi="fa-IR"/>
        </w:rPr>
        <w:lastRenderedPageBreak/>
        <w:t>فراوانی و نم</w:t>
      </w:r>
      <w:r w:rsidRPr="000E2BCF">
        <w:rPr>
          <w:rFonts w:cs="B Nazanin" w:hint="cs"/>
          <w:sz w:val="32"/>
          <w:szCs w:val="32"/>
          <w:rtl/>
          <w:lang w:bidi="fa-IR"/>
        </w:rPr>
        <w:t>و</w:t>
      </w:r>
      <w:r w:rsidRPr="000E2BCF">
        <w:rPr>
          <w:rFonts w:cs="B Nazanin"/>
          <w:sz w:val="32"/>
          <w:szCs w:val="32"/>
          <w:rtl/>
          <w:lang w:bidi="fa-IR"/>
        </w:rPr>
        <w:t xml:space="preserve">دار به توصیف نمونه پرداخته </w:t>
      </w:r>
      <w:r w:rsidRPr="000E2BCF">
        <w:rPr>
          <w:rFonts w:cs="B Nazanin" w:hint="cs"/>
          <w:sz w:val="32"/>
          <w:szCs w:val="32"/>
          <w:rtl/>
          <w:lang w:bidi="fa-IR"/>
        </w:rPr>
        <w:t xml:space="preserve">شد </w:t>
      </w:r>
      <w:r w:rsidRPr="000E2BCF">
        <w:rPr>
          <w:rFonts w:cs="B Nazanin"/>
          <w:sz w:val="32"/>
          <w:szCs w:val="32"/>
          <w:rtl/>
          <w:lang w:bidi="fa-IR"/>
        </w:rPr>
        <w:t>و سپس با استفاده از آزمونهای</w:t>
      </w:r>
      <w:r w:rsidRPr="000E2BCF">
        <w:rPr>
          <w:rFonts w:cs="B Nazanin" w:hint="cs"/>
          <w:sz w:val="32"/>
          <w:szCs w:val="32"/>
          <w:rtl/>
          <w:lang w:bidi="fa-IR"/>
        </w:rPr>
        <w:t xml:space="preserve"> تحلیلی</w:t>
      </w:r>
      <w:r w:rsidRPr="000E2BCF">
        <w:rPr>
          <w:rFonts w:cs="B Nazanin"/>
          <w:sz w:val="32"/>
          <w:szCs w:val="32"/>
          <w:rtl/>
          <w:lang w:bidi="fa-IR"/>
        </w:rPr>
        <w:t xml:space="preserve"> تی مستقل</w:t>
      </w:r>
      <w:r w:rsidRPr="000E2BCF">
        <w:rPr>
          <w:rFonts w:cs="B Nazanin" w:hint="cs"/>
          <w:sz w:val="32"/>
          <w:szCs w:val="32"/>
          <w:rtl/>
          <w:lang w:bidi="fa-IR"/>
        </w:rPr>
        <w:t xml:space="preserve">، رگرسیون لوجستیک </w:t>
      </w:r>
      <w:r w:rsidRPr="000E2BCF">
        <w:rPr>
          <w:rFonts w:cs="B Nazanin"/>
          <w:sz w:val="32"/>
          <w:szCs w:val="32"/>
          <w:rtl/>
          <w:lang w:bidi="fa-IR"/>
        </w:rPr>
        <w:t xml:space="preserve">به تحلیل داده ها </w:t>
      </w:r>
      <w:r w:rsidRPr="000E2BCF">
        <w:rPr>
          <w:rFonts w:cs="B Nazanin" w:hint="cs"/>
          <w:sz w:val="32"/>
          <w:szCs w:val="32"/>
          <w:rtl/>
          <w:lang w:bidi="fa-IR"/>
        </w:rPr>
        <w:t>در</w:t>
      </w:r>
      <w:r w:rsidRPr="000E2BCF">
        <w:rPr>
          <w:rFonts w:cs="B Nazanin"/>
          <w:sz w:val="32"/>
          <w:szCs w:val="32"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 xml:space="preserve">سطح معنی داری </w:t>
      </w:r>
      <w:r w:rsidRPr="000E2BCF">
        <w:rPr>
          <w:rFonts w:cs="B Nazanin"/>
          <w:sz w:val="32"/>
          <w:szCs w:val="32"/>
          <w:lang w:bidi="fa-IR"/>
        </w:rPr>
        <w:t>P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 xml:space="preserve">کمتر از 0.05 و استفاده از نرم افزار </w:t>
      </w:r>
      <w:r w:rsidRPr="000E2BCF">
        <w:rPr>
          <w:rFonts w:cs="B Nazanin"/>
          <w:sz w:val="32"/>
          <w:szCs w:val="32"/>
          <w:lang w:bidi="fa-IR"/>
        </w:rPr>
        <w:t xml:space="preserve"> SPSS20</w:t>
      </w:r>
      <w:r w:rsidRPr="000E2BCF">
        <w:rPr>
          <w:rFonts w:cs="B Nazanin"/>
          <w:sz w:val="32"/>
          <w:szCs w:val="32"/>
          <w:rtl/>
          <w:lang w:bidi="fa-IR"/>
        </w:rPr>
        <w:t xml:space="preserve"> </w:t>
      </w:r>
      <w:r w:rsidRPr="000E2BCF">
        <w:rPr>
          <w:rFonts w:cs="B Nazanin" w:hint="cs"/>
          <w:sz w:val="32"/>
          <w:szCs w:val="32"/>
          <w:rtl/>
          <w:lang w:bidi="fa-IR"/>
        </w:rPr>
        <w:t>انجام شدند.</w:t>
      </w:r>
    </w:p>
    <w:p w:rsidR="000E2BCF" w:rsidRPr="000E2BCF" w:rsidRDefault="000E2BCF" w:rsidP="000E2BCF">
      <w:pPr>
        <w:bidi/>
        <w:spacing w:after="0" w:line="360" w:lineRule="auto"/>
        <w:jc w:val="both"/>
        <w:rPr>
          <w:rFonts w:ascii="Cambria" w:eastAsia="Times New Roman" w:hAnsi="Cambria" w:cs="B Nazanin"/>
          <w:b/>
          <w:bCs/>
          <w:color w:val="0070C0"/>
          <w:sz w:val="28"/>
          <w:szCs w:val="28"/>
          <w:rtl/>
          <w:lang w:bidi="fa-IR"/>
        </w:rPr>
      </w:pPr>
      <w:r w:rsidRPr="000E2BCF">
        <w:rPr>
          <w:rFonts w:ascii="Cambria" w:eastAsia="Times New Roman" w:hAnsi="Cambria" w:cs="B Nazanin" w:hint="cs"/>
          <w:b/>
          <w:bCs/>
          <w:color w:val="0070C0"/>
          <w:sz w:val="28"/>
          <w:szCs w:val="28"/>
          <w:rtl/>
          <w:lang w:bidi="fa-IR"/>
        </w:rPr>
        <w:t>یافته ها</w:t>
      </w:r>
      <w:r>
        <w:rPr>
          <w:rFonts w:ascii="Cambria" w:eastAsia="Times New Roman" w:hAnsi="Cambria" w:cs="B Nazanin" w:hint="cs"/>
          <w:b/>
          <w:bCs/>
          <w:color w:val="0070C0"/>
          <w:sz w:val="28"/>
          <w:szCs w:val="28"/>
          <w:rtl/>
          <w:lang w:bidi="fa-IR"/>
        </w:rPr>
        <w:t xml:space="preserve"> :</w:t>
      </w:r>
    </w:p>
    <w:p w:rsidR="000E2BCF" w:rsidRPr="000E2BCF" w:rsidRDefault="000E2BCF" w:rsidP="000E2BCF">
      <w:pPr>
        <w:bidi/>
        <w:spacing w:after="0" w:line="360" w:lineRule="auto"/>
        <w:jc w:val="both"/>
        <w:rPr>
          <w:rFonts w:cs="B Nazanin"/>
          <w:sz w:val="32"/>
          <w:szCs w:val="32"/>
          <w:rtl/>
          <w:lang w:bidi="fa-IR"/>
        </w:rPr>
      </w:pPr>
      <w:r w:rsidRPr="000E2BCF">
        <w:rPr>
          <w:rFonts w:cs="B Nazanin" w:hint="cs"/>
          <w:sz w:val="32"/>
          <w:szCs w:val="32"/>
          <w:rtl/>
          <w:lang w:bidi="fa-IR"/>
        </w:rPr>
        <w:t>بر اساس اطلاعات جمعیت شناختی از مجموع 332 نفر مادر باردار، 166 نفر در گروه دیابتی و 166 نفر در گروه غیر دیابتی قرار گرفتند</w:t>
      </w:r>
      <w:r w:rsidRPr="000E2BCF">
        <w:rPr>
          <w:rFonts w:cs="B Nazanin"/>
          <w:sz w:val="32"/>
          <w:szCs w:val="32"/>
          <w:lang w:bidi="fa-IR"/>
        </w:rPr>
        <w:t>.</w:t>
      </w:r>
      <w:r w:rsidRPr="000E2BCF">
        <w:rPr>
          <w:rFonts w:cs="B Nazanin" w:hint="cs"/>
          <w:sz w:val="32"/>
          <w:szCs w:val="32"/>
          <w:rtl/>
          <w:lang w:bidi="fa-IR"/>
        </w:rPr>
        <w:t xml:space="preserve"> بر طبق جدول(1) در گروه مادران دیابتی و غیر دیابتی بیشترین فراوانی در دامنه سنی مربوط به دامنه 25-35 سال با فراوانی 82 (4/49 </w:t>
      </w:r>
      <w:r w:rsidRPr="000E2BCF">
        <w:rPr>
          <w:rFonts w:cs="B Nazanin" w:hint="cs"/>
          <w:sz w:val="32"/>
          <w:szCs w:val="32"/>
          <w:rtl/>
          <w:lang w:bidi="fa-IR"/>
        </w:rPr>
        <w:lastRenderedPageBreak/>
        <w:t xml:space="preserve">درصد)؛ 105 (3/63) و کمترین فراوانی مربوط به دامنه سنی کمتر از 25 سال با فراوانی 29 (5/17درصد)؛ 18 (8/10درصد) می باشد. همچنین متغیر وزن به ترتیب در گروه دیابتی و غیر دیابتی با بیشترین فراوانی وزن بین 70-90 کیلوگرم با فراوانی 88 (53درصد)؛ 102(1/61درصد) می باشد. و در متغیر قد به ترتیب در گروه دیابتی و غیر دیابتی با بیشترین فراوانی قد 150- 169 سانتی متر 145 (3/87 درصد)؛ 139(7/83 درصد) می باشد. </w:t>
      </w:r>
    </w:p>
    <w:sectPr w:rsidR="000E2BCF" w:rsidRPr="000E2BCF" w:rsidSect="000E2BCF">
      <w:pgSz w:w="15840" w:h="12240" w:orient="landscape"/>
      <w:pgMar w:top="993" w:right="1440" w:bottom="1440" w:left="1440" w:header="720" w:footer="720" w:gutter="0"/>
      <w:cols w:num="3" w:space="720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9905589-D8B3-4C36-94A6-68407AC74C34}"/>
    <w:embedBold r:id="rId2" w:fontKey="{E69BC1F4-01B5-4EC1-9488-27830B8FE5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F751610-9E94-463E-A0F7-4645A7A527DA}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4CFD38B-07F6-46EE-88C6-F8CD21DF5ED9}"/>
    <w:embedBold r:id="rId5" w:fontKey="{EC80D8F6-76BE-4389-ABE2-F5E9DE1CDE6B}"/>
  </w:font>
  <w:font w:name="Farhang DemiBold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A0F6D083-8C87-41AD-A339-9BDBCFD85DD7}"/>
    <w:embedBold r:id="rId7" w:fontKey="{D7676CDC-6A0E-422F-B44A-E3FE6334B4B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Bold r:id="rId8" w:fontKey="{F9F12CB3-5D85-4127-AA53-FB184F254B1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356052B7-C6AF-4075-86BA-2BD08AE1754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4F2D7B2-8CA5-49C6-8B54-CE308899D2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B68"/>
    <w:rsid w:val="000E2BCF"/>
    <w:rsid w:val="005E7D14"/>
    <w:rsid w:val="007F41D3"/>
    <w:rsid w:val="00800085"/>
    <w:rsid w:val="00822B4F"/>
    <w:rsid w:val="009D6B68"/>
    <w:rsid w:val="00BC5315"/>
    <w:rsid w:val="00E001BB"/>
    <w:rsid w:val="00F379C7"/>
    <w:rsid w:val="00FA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761B1D4-5643-4204-A2FF-F555C4472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2B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.behafarin@1324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59F71-22AD-4518-B27C-02D38485C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Sadegh</dc:creator>
  <cp:lastModifiedBy>رسول به آفرین</cp:lastModifiedBy>
  <cp:revision>5</cp:revision>
  <dcterms:created xsi:type="dcterms:W3CDTF">2024-05-12T07:24:00Z</dcterms:created>
  <dcterms:modified xsi:type="dcterms:W3CDTF">2024-05-12T08:32:00Z</dcterms:modified>
</cp:coreProperties>
</file>