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7A97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19D6A74F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5ADD3ADE" w14:textId="77777777"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74284730" w14:textId="77777777"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54BB8" wp14:editId="4D768B17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1ECCAB" w14:textId="77777777"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2E9EAE03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6DF3BE0F" wp14:editId="3ACF3FF5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3BD5733E" wp14:editId="06B2F82E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8868687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AE7AA58" wp14:editId="447EBD32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D2D0F17" wp14:editId="54A8BCB9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14:paraId="7BE3AFEC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8E0EA7E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54BB8" id="AutoShape 17" o:spid="_x0000_s1026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">
                <v:textbox>
                  <w:txbxContent>
                    <w:p w14:paraId="6E1ECCAB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14:paraId="2E9EAE03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6DF3BE0F" wp14:editId="3ACF3FF5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3BD5733E" wp14:editId="06B2F82E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18868687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1AE7AA58" wp14:editId="447EBD32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fa-IR"/>
                        </w:rPr>
                        <w:drawing>
                          <wp:inline distT="0" distB="0" distL="0" distR="0" wp14:anchorId="4D2D0F17" wp14:editId="54A8BCB9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14:paraId="7BE3AFEC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8E0EA7E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2C280" wp14:editId="65AC9DD6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BE3696" w14:textId="10E995D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        </w:t>
                            </w:r>
                            <w:r w:rsidR="009106B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کاهش استرس شغلی به بهبود صلاحیت بالینی پرستاران تازه کار کمک می کند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2C280" id="_x0000_s1027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">
                <v:textbox>
                  <w:txbxContent>
                    <w:p w14:paraId="27BE3696" w14:textId="10E995D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        </w:t>
                      </w:r>
                      <w:r w:rsidR="009106B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کاهش استرس شغلی به بهبود صلاحیت بالینی پرستاران تازه کار کمک می کند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005D1" wp14:editId="0F5BEC0F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2D891B" w14:textId="03F91A22" w:rsidR="00E52D36" w:rsidRPr="00E52D36" w:rsidRDefault="00E52D36" w:rsidP="009106B4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</w:t>
                            </w:r>
                            <w:r w:rsidR="009106B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نقش اثرگذار کاهش استرس شغلی  بر صلاحیت بالینی پرستاران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3005D1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">
                <v:textbox>
                  <w:txbxContent>
                    <w:p w14:paraId="202D891B" w14:textId="03F91A22" w:rsidR="00E52D36" w:rsidRPr="00E52D36" w:rsidRDefault="00E52D36" w:rsidP="009106B4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</w:t>
                      </w:r>
                      <w:r w:rsidR="009106B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نقش اثرگذار کاهش استرس شغلی  بر صلاحیت بالینی پرستاران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83FF5E5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6D6B8271" w14:textId="4A727983" w:rsidR="00CB2F18" w:rsidRDefault="008623DC" w:rsidP="009106B4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</w:rPr>
      </w:pPr>
      <w:r>
        <w:rPr>
          <w:rFonts w:cs="B Lotu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7BB9B7" wp14:editId="10B2BDC0">
                <wp:simplePos x="0" y="0"/>
                <wp:positionH relativeFrom="column">
                  <wp:posOffset>-142875</wp:posOffset>
                </wp:positionH>
                <wp:positionV relativeFrom="paragraph">
                  <wp:posOffset>5380355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AB454F" w14:textId="4DC48154" w:rsidR="008151EE" w:rsidRPr="00E52D36" w:rsidRDefault="008151EE" w:rsidP="009106B4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9106B4" w:rsidRPr="009106B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</w:t>
                            </w:r>
                            <w:r w:rsidR="009106B4" w:rsidRPr="009106B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استرس،</w:t>
                            </w:r>
                            <w:r w:rsidR="009106B4" w:rsidRPr="009106B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پرستاران،</w:t>
                            </w:r>
                            <w:r w:rsidR="009106B4" w:rsidRPr="009106B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106B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صلاحیت بالینی</w:t>
                            </w:r>
                            <w:r w:rsidR="009106B4" w:rsidRPr="009106B4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           </w:t>
                            </w:r>
                          </w:p>
                          <w:p w14:paraId="0A8EA9DD" w14:textId="77777777"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BB9B7" id="_x0000_s1029" style="position:absolute;left:0;text-align:left;margin-left:-11.25pt;margin-top:423.65pt;width:530.3pt;height:8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">
                <v:textbox>
                  <w:txbxContent>
                    <w:p w14:paraId="09AB454F" w14:textId="4DC48154" w:rsidR="008151EE" w:rsidRPr="00E52D36" w:rsidRDefault="008151EE" w:rsidP="009106B4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9106B4" w:rsidRPr="009106B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</w:t>
                      </w:r>
                      <w:r w:rsidR="009106B4" w:rsidRPr="009106B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استرس،</w:t>
                      </w:r>
                      <w:r w:rsidR="009106B4" w:rsidRPr="009106B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پرستاران،</w:t>
                      </w:r>
                      <w:r w:rsidR="009106B4" w:rsidRPr="009106B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106B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صلاحیت بالینی</w:t>
                      </w:r>
                      <w:r w:rsidR="009106B4" w:rsidRPr="009106B4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           </w:t>
                      </w:r>
                    </w:p>
                    <w:p w14:paraId="0A8EA9DD" w14:textId="77777777"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4E7648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846E37" wp14:editId="0A8CCDEA">
                <wp:simplePos x="0" y="0"/>
                <wp:positionH relativeFrom="column">
                  <wp:posOffset>-152400</wp:posOffset>
                </wp:positionH>
                <wp:positionV relativeFrom="paragraph">
                  <wp:posOffset>-704850</wp:posOffset>
                </wp:positionV>
                <wp:extent cx="6791325" cy="5600700"/>
                <wp:effectExtent l="0" t="0" r="28575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560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26CE25" w14:textId="08E82E81" w:rsidR="004E7648" w:rsidRPr="009106B4" w:rsidRDefault="009106B4" w:rsidP="00643869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106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اهمیت موضوع </w:t>
                            </w:r>
                            <w:r w:rsidR="004E7648" w:rsidRPr="009106B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E7648" w:rsidRPr="009106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استرس شغل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4E7648" w:rsidRPr="009106B4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61B5A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پرستاران</w:t>
                            </w:r>
                            <w:r w:rsidR="0043527F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می تواند</w:t>
                            </w:r>
                            <w:r w:rsidR="00961B5A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3527F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منجر به کاهش صلاحیت بالینی گردد. </w:t>
                            </w:r>
                            <w:r w:rsidR="004E7648" w:rsidRPr="009106B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هدف از انجام این پژوهش</w:t>
                            </w:r>
                            <w:r w:rsidR="0043527F" w:rsidRPr="009106B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مداخله ای</w:t>
                            </w:r>
                            <w:r w:rsidR="004E7648" w:rsidRPr="009106B4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بررسی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تاثیر آموزش مهارت مدیریت استرس</w:t>
                            </w:r>
                            <w:r w:rsidR="0043527F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شغلی 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بر صلاحیت بالینی</w:t>
                            </w:r>
                            <w:r w:rsidR="0043527F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80 پرستار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61B5A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تازه کار شاغل در بیمارستان های آموزشی 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شهر ایلام بوده است.</w:t>
                            </w:r>
                          </w:p>
                          <w:p w14:paraId="4F36F037" w14:textId="7749FE14" w:rsidR="004E7648" w:rsidRPr="009106B4" w:rsidRDefault="0043527F" w:rsidP="00643869">
                            <w:pPr>
                              <w:bidi/>
                              <w:spacing w:line="360" w:lineRule="auto"/>
                              <w:jc w:val="mediumKashida"/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4254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یافته ها:</w:t>
                            </w:r>
                            <w:r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4414C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طبق یافته ها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سطح استرس </w:t>
                            </w:r>
                            <w:r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 سطح صلاحیت بالینی 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 گروهی که آموزش دیده اند</w:t>
                            </w:r>
                            <w:r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به ترتیب 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کاهش</w:t>
                            </w:r>
                            <w:r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افزایش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یافته </w:t>
                            </w:r>
                            <w:r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بود،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61B5A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در حالی که در گروه کنترل تفاوت معنی داری دیده نشد ، همچنین نمرات صلاحیت بالینی و استرس شغلی پس از آموزش در گرو ه مداخله به طور معنی دار </w:t>
                            </w:r>
                            <w:r w:rsidR="0099260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به ترتیب </w:t>
                            </w:r>
                            <w:r w:rsidR="00961B5A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بیش</w:t>
                            </w:r>
                            <w:r w:rsidR="0099260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تر و کمتر </w:t>
                            </w:r>
                            <w:r w:rsidR="00961B5A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از گروه کنترل بود. 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همچنین بین میزان استرس و جنسیت </w:t>
                            </w:r>
                            <w:r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مونث 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رابطه</w:t>
                            </w:r>
                            <w:r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معنی دار</w:t>
                            </w:r>
                            <w:r w:rsidR="004E7648"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وجود دارد </w:t>
                            </w:r>
                            <w:r w:rsidRPr="009106B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DC06E9"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طبق یافته ها بین استرس شغلی و صلاحیت بالینی ارتباط منفی و معناداری وجود دارد. </w:t>
                            </w:r>
                          </w:p>
                          <w:p w14:paraId="13CF5030" w14:textId="29FE3FFE" w:rsidR="00DC06E9" w:rsidRDefault="0043527F" w:rsidP="00643869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42544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پیشنهادات:</w:t>
                            </w:r>
                            <w:r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C06E9"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پیشنهاد می</w:t>
                            </w:r>
                            <w:r w:rsidR="00DC06E9" w:rsidRPr="009106B4">
                              <w:rPr>
                                <w:rFonts w:ascii="Calibri" w:eastAsia="Calibri" w:hAnsi="Calibr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DC06E9"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شود مدیران در بیمارستان</w:t>
                            </w:r>
                            <w:r w:rsidR="00DC06E9"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>ها دوره</w:t>
                            </w:r>
                            <w:r w:rsidR="00DC06E9"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  <w:t xml:space="preserve">های کاربردی مدیریت استرس برای پرستاران به ویژه پرستاران تازه کار برگزار نمایند ، پژوهش هایی در ارتباط با عوامل موثر بر تولید استرس شغلی و روش های کاهش آنها انجام گردد، همچنین دوره های آشنایی با استرس شغلی برای مدیران برگزار گردد. پیشنهاد می شود چک لیست هایی </w:t>
                            </w:r>
                            <w:r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جهت بررسی</w:t>
                            </w:r>
                            <w:r w:rsidR="00DC06E9"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وضعیت محیط کار از نظر استرس شغلی </w:t>
                            </w:r>
                            <w:r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یا بومی سازی گردد</w:t>
                            </w:r>
                            <w:r w:rsidR="00DC06E9"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9106B4">
                              <w:rPr>
                                <w:rFonts w:ascii="Calibri" w:eastAsia="Calibri" w:hAnsi="Calibr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همچنین لازم است مدیران جهت کاهش استرس زاها خصوصا در کارکنان خانم اقدامات لازم را انجام دهند.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46E37" id="_x0000_s1030" style="position:absolute;left:0;text-align:left;margin-left:-12pt;margin-top:-55.5pt;width:534.75pt;height:44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">
                <v:textbox>
                  <w:txbxContent>
                    <w:p w14:paraId="1C26CE25" w14:textId="08E82E81" w:rsidR="004E7648" w:rsidRPr="009106B4" w:rsidRDefault="009106B4" w:rsidP="00643869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106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اهمیت موضوع </w:t>
                      </w:r>
                      <w:r w:rsidR="004E7648" w:rsidRPr="009106B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E7648" w:rsidRPr="009106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استرس شغل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4E7648" w:rsidRPr="009106B4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61B5A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پرستاران</w:t>
                      </w:r>
                      <w:r w:rsidR="0043527F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می تواند</w:t>
                      </w:r>
                      <w:r w:rsidR="00961B5A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3527F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منجر به کاهش صلاحیت بالینی گردد. </w:t>
                      </w:r>
                      <w:r w:rsidR="004E7648" w:rsidRPr="009106B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هدف از انجام این پژوهش</w:t>
                      </w:r>
                      <w:r w:rsidR="0043527F" w:rsidRPr="009106B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 مداخله ای</w:t>
                      </w:r>
                      <w:r w:rsidR="004E7648" w:rsidRPr="009106B4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 بررسی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تاثیر آموزش مهارت مدیریت استرس</w:t>
                      </w:r>
                      <w:r w:rsidR="0043527F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شغلی 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بر صلاحیت بالینی</w:t>
                      </w:r>
                      <w:r w:rsidR="0043527F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80 پرستار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61B5A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تازه کار شاغل در بیمارستان های آموزشی 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شهر ایلام بوده است.</w:t>
                      </w:r>
                    </w:p>
                    <w:p w14:paraId="4F36F037" w14:textId="7749FE14" w:rsidR="004E7648" w:rsidRPr="009106B4" w:rsidRDefault="0043527F" w:rsidP="00643869">
                      <w:pPr>
                        <w:bidi/>
                        <w:spacing w:line="360" w:lineRule="auto"/>
                        <w:jc w:val="mediumKashida"/>
                        <w:rPr>
                          <w:rFonts w:ascii="Calibri" w:eastAsia="Calibri" w:hAnsi="Calibr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4254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یافته ها:</w:t>
                      </w:r>
                      <w:r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4414C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طبق یافته ها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سطح استرس </w:t>
                      </w:r>
                      <w:r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 سطح صلاحیت بالینی 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 گروهی که آموزش دیده اند</w:t>
                      </w:r>
                      <w:r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به ترتیب 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کاهش</w:t>
                      </w:r>
                      <w:r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افزایش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یافته </w:t>
                      </w:r>
                      <w:r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بود،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61B5A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در حالی که در گروه کنترل تفاوت معنی داری دیده نشد ، همچنین نمرات صلاحیت بالینی و استرس شغلی پس از آموزش در گرو ه مداخله به طور معنی دار </w:t>
                      </w:r>
                      <w:r w:rsidR="0099260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به ترتیب </w:t>
                      </w:r>
                      <w:r w:rsidR="00961B5A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بیش</w:t>
                      </w:r>
                      <w:r w:rsidR="0099260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تر و کمتر </w:t>
                      </w:r>
                      <w:r w:rsidR="00961B5A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از گروه کنترل بود. 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همچنین بین میزان استرس و جنسیت </w:t>
                      </w:r>
                      <w:r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مونث 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رابطه</w:t>
                      </w:r>
                      <w:r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معنی دار</w:t>
                      </w:r>
                      <w:r w:rsidR="004E7648"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وجود دارد </w:t>
                      </w:r>
                      <w:r w:rsidRPr="009106B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="00DC06E9"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طبق یافته ها بین استرس شغلی و صلاحیت بالینی ارتباط منفی و معناداری وجود دارد. </w:t>
                      </w:r>
                    </w:p>
                    <w:p w14:paraId="13CF5030" w14:textId="29FE3FFE" w:rsidR="00DC06E9" w:rsidRDefault="0043527F" w:rsidP="00643869">
                      <w:pPr>
                        <w:bidi/>
                        <w:spacing w:line="360" w:lineRule="auto"/>
                        <w:jc w:val="both"/>
                        <w:rPr>
                          <w:rFonts w:ascii="Calibri" w:eastAsia="Calibri" w:hAnsi="Calibr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42544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پیشنهادات:</w:t>
                      </w:r>
                      <w:r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C06E9"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پیشنهاد می</w:t>
                      </w:r>
                      <w:r w:rsidR="00DC06E9" w:rsidRPr="009106B4">
                        <w:rPr>
                          <w:rFonts w:ascii="Calibri" w:eastAsia="Calibri" w:hAnsi="Calibri"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DC06E9"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شود مدیران در بیمارستان</w:t>
                      </w:r>
                      <w:r w:rsidR="00DC06E9"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>ها دوره</w:t>
                      </w:r>
                      <w:r w:rsidR="00DC06E9"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softHyphen/>
                        <w:t xml:space="preserve">های کاربردی مدیریت استرس برای پرستاران به ویژه پرستاران تازه کار برگزار نمایند ، پژوهش هایی در ارتباط با عوامل موثر بر تولید استرس شغلی و روش های کاهش آنها انجام گردد، همچنین دوره های آشنایی با استرس شغلی برای مدیران برگزار گردد. پیشنهاد می شود چک لیست هایی </w:t>
                      </w:r>
                      <w:r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جهت بررسی</w:t>
                      </w:r>
                      <w:r w:rsidR="00DC06E9"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وضعیت محیط کار از نظر استرس شغلی </w:t>
                      </w:r>
                      <w:r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>طراحی یا بومی سازی گردد</w:t>
                      </w:r>
                      <w:r w:rsidR="00DC06E9"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Pr="009106B4">
                        <w:rPr>
                          <w:rFonts w:ascii="Calibri" w:eastAsia="Calibri" w:hAnsi="Calibr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همچنین لازم است مدیران جهت کاهش استرس زاها خصوصا در کارکنان خانم اقدامات لازم را انجام دهند.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FD70E7B" w14:textId="680CB46C" w:rsidR="008623DC" w:rsidRDefault="008623DC" w:rsidP="008623D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2C469AC6" w14:textId="4405067F" w:rsidR="00BC3D5B" w:rsidRDefault="00BC3D5B" w:rsidP="008623DC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14:paraId="2BAC6902" w14:textId="0332A94B" w:rsidR="00BC3D5B" w:rsidRDefault="008623DC" w:rsidP="008623DC">
      <w:pPr>
        <w:jc w:val="right"/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489E53" wp14:editId="4062974B">
                <wp:simplePos x="0" y="0"/>
                <wp:positionH relativeFrom="column">
                  <wp:posOffset>-133350</wp:posOffset>
                </wp:positionH>
                <wp:positionV relativeFrom="paragraph">
                  <wp:posOffset>497840</wp:posOffset>
                </wp:positionV>
                <wp:extent cx="6734810" cy="2038350"/>
                <wp:effectExtent l="0" t="0" r="27940" b="1905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03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7B3634" w14:textId="77777777"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673"/>
                              <w:gridCol w:w="1962"/>
                              <w:gridCol w:w="2429"/>
                              <w:gridCol w:w="1586"/>
                            </w:tblGrid>
                            <w:tr w:rsidR="00FA4D96" w14:paraId="0A2A12DD" w14:textId="77777777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27DB0F7B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19EDAA11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4DA2137C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5DD2568F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14:paraId="694F95F8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2D394C1F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14:paraId="498C3CCB" w14:textId="77777777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0B225459" w14:textId="790BB63C" w:rsidR="00FA4D96" w:rsidRDefault="009106B4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مصیب مظفری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3F0A8651" w14:textId="3B00A08E" w:rsidR="00FA4D96" w:rsidRDefault="009106B4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هیات علمی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11CF9CCF" w14:textId="40D20841" w:rsidR="00FA4D96" w:rsidRDefault="009106B4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استاد 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64BF5A55" w14:textId="2124E242" w:rsidR="00FA4D96" w:rsidRDefault="009106B4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مدیریت پرستاری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1BF9645E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623DC" w14:paraId="22D6F850" w14:textId="77777777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0D47BD5D" w14:textId="59EF8FB7" w:rsidR="008623DC" w:rsidRDefault="008623DC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ساناز اعظمی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14384EE3" w14:textId="566934AC" w:rsidR="008623DC" w:rsidRPr="008623DC" w:rsidRDefault="008623DC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Cambr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Cambri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4F37137C" w14:textId="039759AF" w:rsidR="008623DC" w:rsidRDefault="008623DC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دانشیار 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0EF35EA8" w14:textId="77777777" w:rsidR="008623DC" w:rsidRDefault="008623DC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29830802" w14:textId="77777777" w:rsidR="008623DC" w:rsidRDefault="008623DC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A4D96" w14:paraId="186C2D21" w14:textId="77777777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14:paraId="24051F00" w14:textId="3FDF2D23" w:rsidR="00FA4D96" w:rsidRDefault="009106B4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سارا ولی پور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73830203" w14:textId="72864806" w:rsidR="00FA4D96" w:rsidRDefault="009106B4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پرستاری 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03F12414" w14:textId="7B329A96" w:rsidR="00FA4D96" w:rsidRDefault="009106B4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14:paraId="5501D7D3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14:paraId="42C19B36" w14:textId="77777777"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0BFB8C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89E53" id="_x0000_s1031" style="position:absolute;left:0;text-align:left;margin-left:-10.5pt;margin-top:39.2pt;width:530.3pt;height:16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">
                <v:textbox>
                  <w:txbxContent>
                    <w:p w14:paraId="0E7B3634" w14:textId="77777777"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673"/>
                        <w:gridCol w:w="1962"/>
                        <w:gridCol w:w="2429"/>
                        <w:gridCol w:w="1586"/>
                      </w:tblGrid>
                      <w:tr w:rsidR="00FA4D96" w14:paraId="0A2A12DD" w14:textId="77777777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14:paraId="27DB0F7B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19EDAA11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4DA2137C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14:paraId="5DD2568F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14:paraId="694F95F8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2D394C1F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14:paraId="498C3CCB" w14:textId="77777777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14:paraId="0B225459" w14:textId="790BB63C" w:rsidR="00FA4D96" w:rsidRDefault="009106B4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مصیب مظفری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3F0A8651" w14:textId="3B00A08E" w:rsidR="00FA4D96" w:rsidRDefault="009106B4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 علمی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11CF9CCF" w14:textId="40D20841" w:rsidR="00FA4D96" w:rsidRDefault="009106B4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استاد 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14:paraId="64BF5A55" w14:textId="2124E242" w:rsidR="00FA4D96" w:rsidRDefault="009106B4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مدیریت پرستاری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14:paraId="1BF9645E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623DC" w14:paraId="22D6F850" w14:textId="77777777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14:paraId="0D47BD5D" w14:textId="59EF8FB7" w:rsidR="008623DC" w:rsidRDefault="008623DC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ساناز اعظمی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14384EE3" w14:textId="566934AC" w:rsidR="008623DC" w:rsidRPr="008623DC" w:rsidRDefault="008623DC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Cambri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Cambri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4F37137C" w14:textId="039759AF" w:rsidR="008623DC" w:rsidRDefault="008623DC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دانشیار 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14:paraId="0EF35EA8" w14:textId="77777777" w:rsidR="008623DC" w:rsidRDefault="008623DC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29830802" w14:textId="77777777" w:rsidR="008623DC" w:rsidRDefault="008623DC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A4D96" w14:paraId="186C2D21" w14:textId="77777777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14:paraId="24051F00" w14:textId="3FDF2D23" w:rsidR="00FA4D96" w:rsidRDefault="009106B4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سارا ولی پور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73830203" w14:textId="72864806" w:rsidR="00FA4D96" w:rsidRDefault="009106B4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پرستاری 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03F12414" w14:textId="7B329A96" w:rsidR="00FA4D96" w:rsidRDefault="009106B4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14:paraId="5501D7D3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14:paraId="42C19B36" w14:textId="77777777"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090BFB8C" w14:textId="77777777"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942544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12025D" wp14:editId="70C2B574">
                <wp:simplePos x="0" y="0"/>
                <wp:positionH relativeFrom="column">
                  <wp:posOffset>-247650</wp:posOffset>
                </wp:positionH>
                <wp:positionV relativeFrom="paragraph">
                  <wp:posOffset>7769225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EF0F68" w14:textId="2BBC4A0F"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  <w:r w:rsidR="0094254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C73D8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11/8/1399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2025D" id="_x0000_s1032" style="position:absolute;left:0;text-align:left;margin-left:-19.5pt;margin-top:611.75pt;width:530.3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">
                <v:textbox>
                  <w:txbxContent>
                    <w:p w14:paraId="23EF0F68" w14:textId="2BBC4A0F"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  <w:r w:rsidR="0094254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="00C73D8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11/8/1399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638EB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D4C3A1" wp14:editId="2E18C8AD">
                <wp:simplePos x="0" y="0"/>
                <wp:positionH relativeFrom="column">
                  <wp:posOffset>-295275</wp:posOffset>
                </wp:positionH>
                <wp:positionV relativeFrom="paragraph">
                  <wp:posOffset>4616450</wp:posOffset>
                </wp:positionV>
                <wp:extent cx="6877685" cy="25146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251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601F77" w14:textId="2706C47F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</w:p>
                          <w:p w14:paraId="49ACF3BC" w14:textId="1CD9DFA6" w:rsidR="00942544" w:rsidRDefault="00942544" w:rsidP="00942544">
                            <w:pPr>
                              <w:pStyle w:val="ListParagraph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94254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The Effect of Training Intervention on the Level of Stress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94254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Management Skills in Novice Nurses Working at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Pr="00942544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Educational Hospitals in Ilam Province</w:t>
                            </w:r>
                          </w:p>
                          <w:p w14:paraId="30A3BBD3" w14:textId="6D65A681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14:paraId="6FB19131" w14:textId="7DA21F40" w:rsidR="00942544" w:rsidRPr="00942544" w:rsidRDefault="00942544" w:rsidP="00942544">
                            <w:pPr>
                              <w:pStyle w:val="ListParagraph"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942544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C10000"/>
                                <w:sz w:val="24"/>
                                <w:szCs w:val="24"/>
                                <w:lang w:bidi="fa-IR"/>
                              </w:rPr>
                              <w:t>J. Cardiovasc Disease Res., 2020; 11(4): 98 104</w:t>
                            </w:r>
                            <w:r w:rsidRPr="00942544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. </w:t>
                            </w:r>
                            <w:r w:rsidRPr="00942544">
                              <w:rPr>
                                <w:rFonts w:ascii="UniversLTStd-Light" w:hAnsi="UniversLTStd-Light" w:cs="UniversLTStd-Light"/>
                                <w:sz w:val="24"/>
                                <w:szCs w:val="24"/>
                                <w:lang w:bidi="fa-IR"/>
                              </w:rPr>
                              <w:t>DOI: 10.31838/jcdr.2020.11.04.17</w:t>
                            </w:r>
                          </w:p>
                          <w:p w14:paraId="14694BD9" w14:textId="77777777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68F6E2B" w14:textId="77777777"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7823326" w14:textId="77777777"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4C3A1" id="_x0000_s1033" style="position:absolute;left:0;text-align:left;margin-left:-23.25pt;margin-top:363.5pt;width:541.55pt;height:19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">
                <v:textbox>
                  <w:txbxContent>
                    <w:p w14:paraId="06601F77" w14:textId="2706C47F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</w:p>
                    <w:p w14:paraId="49ACF3BC" w14:textId="1CD9DFA6" w:rsidR="00942544" w:rsidRDefault="00942544" w:rsidP="00942544">
                      <w:pPr>
                        <w:pStyle w:val="ListParagraph"/>
                        <w:spacing w:line="36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94254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The Effect of Training Intervention on the Level of Stress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4254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Management Skills in Novice Nurses Working at</w:t>
                      </w:r>
                      <w:r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942544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Educational Hospitals in Ilam Province</w:t>
                      </w:r>
                    </w:p>
                    <w:p w14:paraId="30A3BBD3" w14:textId="6D65A681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14:paraId="6FB19131" w14:textId="7DA21F40" w:rsidR="00942544" w:rsidRPr="00942544" w:rsidRDefault="00942544" w:rsidP="00942544">
                      <w:pPr>
                        <w:pStyle w:val="ListParagraph"/>
                        <w:spacing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942544">
                        <w:rPr>
                          <w:rFonts w:ascii="MyriadPro-Bold" w:hAnsi="MyriadPro-Bold" w:cs="MyriadPro-Bold"/>
                          <w:b/>
                          <w:bCs/>
                          <w:color w:val="C10000"/>
                          <w:sz w:val="24"/>
                          <w:szCs w:val="24"/>
                          <w:lang w:bidi="fa-IR"/>
                        </w:rPr>
                        <w:t>J. Cardiovasc Disease Res., 2020; 11(4): 98 104</w:t>
                      </w:r>
                      <w:r w:rsidRPr="00942544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. </w:t>
                      </w:r>
                      <w:r w:rsidRPr="00942544">
                        <w:rPr>
                          <w:rFonts w:ascii="UniversLTStd-Light" w:hAnsi="UniversLTStd-Light" w:cs="UniversLTStd-Light"/>
                          <w:sz w:val="24"/>
                          <w:szCs w:val="24"/>
                          <w:lang w:bidi="fa-IR"/>
                        </w:rPr>
                        <w:t>DOI: 10.31838/jcdr.2020.11.04.17</w:t>
                      </w:r>
                    </w:p>
                    <w:p w14:paraId="14694BD9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68F6E2B" w14:textId="77777777"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14:paraId="67823326" w14:textId="77777777"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0311EE" wp14:editId="73D3A04A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C18A8F" w14:textId="66275A63" w:rsidR="00E249F7" w:rsidRPr="00E249F7" w:rsidRDefault="009106B4" w:rsidP="009425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Title: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investigation </w:t>
                            </w:r>
                            <w:r w:rsidR="0094254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lang w:bidi="fa-IR"/>
                              </w:rPr>
                              <w:t>the effect of occupational stress management training with a cognitive behavioral approach on the clinical competence of novice nurses</w:t>
                            </w:r>
                          </w:p>
                          <w:p w14:paraId="48ED4C1E" w14:textId="77777777"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311EE" id="_x0000_s1034" style="position:absolute;left:0;text-align:left;margin-left:-18pt;margin-top:284.45pt;width:530.3pt;height:6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iD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">
                <v:textbox>
                  <w:txbxContent>
                    <w:p w14:paraId="11C18A8F" w14:textId="66275A63" w:rsidR="00E249F7" w:rsidRPr="00E249F7" w:rsidRDefault="009106B4" w:rsidP="0094254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Title: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lang w:bidi="fa-IR"/>
                        </w:rPr>
                        <w:t xml:space="preserve">investigation </w:t>
                      </w:r>
                      <w:r w:rsidR="0094254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lang w:bidi="fa-IR"/>
                        </w:rPr>
                        <w:t>the effect of occupational stress management training with a cognitive behavioral approach on the clinical competence of novice nurses</w:t>
                      </w:r>
                    </w:p>
                    <w:p w14:paraId="48ED4C1E" w14:textId="77777777"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B92601" wp14:editId="11F3B63A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20F1C6" w14:textId="0C76ED06" w:rsidR="00E249F7" w:rsidRPr="009106B4" w:rsidRDefault="00E249F7" w:rsidP="009106B4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9106B4" w:rsidRPr="009106B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تاثیر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مهارت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استرس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شغلی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رویکرد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شناختی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رفتاری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صلاحیت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بالینی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پرستاران</w:t>
                            </w:r>
                            <w:r w:rsidR="009106B4" w:rsidRPr="009106B4"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106B4" w:rsidRPr="009106B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مبتدی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92601" id="_x0000_s1035" style="position:absolute;left:0;text-align:left;margin-left:-18pt;margin-top:195.2pt;width:530.3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1v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">
                <v:textbox>
                  <w:txbxContent>
                    <w:p w14:paraId="2A20F1C6" w14:textId="0C76ED06" w:rsidR="00E249F7" w:rsidRPr="009106B4" w:rsidRDefault="00E249F7" w:rsidP="009106B4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9106B4" w:rsidRPr="009106B4">
                        <w:rPr>
                          <w:rFonts w:hint="cs"/>
                          <w:rtl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بررسی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تاثیر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آموزش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مهارت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مدیریت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استرس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شغلی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رویکرد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شناختی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رفتاری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صلاحیت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بالینی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پرستاران</w:t>
                      </w:r>
                      <w:r w:rsidR="009106B4" w:rsidRPr="009106B4"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106B4" w:rsidRPr="009106B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مبتدی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19C5" w14:textId="77777777" w:rsidR="00A57FAB" w:rsidRDefault="00A57FAB" w:rsidP="008151EE">
      <w:pPr>
        <w:spacing w:after="0" w:line="240" w:lineRule="auto"/>
      </w:pPr>
      <w:r>
        <w:separator/>
      </w:r>
    </w:p>
  </w:endnote>
  <w:endnote w:type="continuationSeparator" w:id="0">
    <w:p w14:paraId="799C6406" w14:textId="77777777" w:rsidR="00A57FAB" w:rsidRDefault="00A57FAB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7AB0" w14:textId="77777777" w:rsidR="00A57FAB" w:rsidRDefault="00A57FAB" w:rsidP="008151EE">
      <w:pPr>
        <w:spacing w:after="0" w:line="240" w:lineRule="auto"/>
      </w:pPr>
      <w:r>
        <w:separator/>
      </w:r>
    </w:p>
  </w:footnote>
  <w:footnote w:type="continuationSeparator" w:id="0">
    <w:p w14:paraId="57C95D12" w14:textId="77777777" w:rsidR="00A57FAB" w:rsidRDefault="00A57FAB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3B2F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  <w:lang w:bidi="fa-IR"/>
      </w:rPr>
      <w:drawing>
        <wp:anchor distT="0" distB="0" distL="114300" distR="114300" simplePos="0" relativeHeight="251659264" behindDoc="1" locked="0" layoutInCell="1" allowOverlap="1" wp14:anchorId="6B7661DC" wp14:editId="37951A4D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716C3770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857408">
    <w:abstractNumId w:val="2"/>
  </w:num>
  <w:num w:numId="2" w16cid:durableId="727804127">
    <w:abstractNumId w:val="1"/>
  </w:num>
  <w:num w:numId="3" w16cid:durableId="34054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F18"/>
    <w:rsid w:val="00185599"/>
    <w:rsid w:val="00205E74"/>
    <w:rsid w:val="0028223B"/>
    <w:rsid w:val="002D43B9"/>
    <w:rsid w:val="003C0DEC"/>
    <w:rsid w:val="0043527F"/>
    <w:rsid w:val="0044414C"/>
    <w:rsid w:val="00484C4F"/>
    <w:rsid w:val="004E7648"/>
    <w:rsid w:val="00610189"/>
    <w:rsid w:val="00643869"/>
    <w:rsid w:val="006638EB"/>
    <w:rsid w:val="00674525"/>
    <w:rsid w:val="007421AE"/>
    <w:rsid w:val="008151EE"/>
    <w:rsid w:val="008623DC"/>
    <w:rsid w:val="008A4B9F"/>
    <w:rsid w:val="009106B4"/>
    <w:rsid w:val="00942544"/>
    <w:rsid w:val="00953985"/>
    <w:rsid w:val="00961B5A"/>
    <w:rsid w:val="00992606"/>
    <w:rsid w:val="00A57FAB"/>
    <w:rsid w:val="00A84F47"/>
    <w:rsid w:val="00A97F0E"/>
    <w:rsid w:val="00B7707E"/>
    <w:rsid w:val="00BC3D5B"/>
    <w:rsid w:val="00C73D8F"/>
    <w:rsid w:val="00CB2F18"/>
    <w:rsid w:val="00DC06E9"/>
    <w:rsid w:val="00E249F7"/>
    <w:rsid w:val="00E52D36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CB4EEBD"/>
  <w15:docId w15:val="{E9254062-7511-AD4E-88B7-680ED7AA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DC06E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2715-63A6-4E4E-823E-EEE1C918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mosayeb mozafari</cp:lastModifiedBy>
  <cp:revision>13</cp:revision>
  <dcterms:created xsi:type="dcterms:W3CDTF">2024-01-27T19:53:00Z</dcterms:created>
  <dcterms:modified xsi:type="dcterms:W3CDTF">2024-03-03T09:30:00Z</dcterms:modified>
</cp:coreProperties>
</file>