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0C1580C3" w:rsidR="00F21F89" w:rsidRDefault="002F3851" w:rsidP="00530F09">
      <w:pPr>
        <w:bidi/>
        <w:spacing w:before="240" w:after="0"/>
        <w:rPr>
          <w:rFonts w:ascii="Tahoma" w:hAnsi="Tahoma" w:cs="Tahoma"/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 xml:space="preserve">عنوان </w:t>
      </w:r>
      <w:r w:rsidR="00BE703D" w:rsidRPr="009F417D">
        <w:rPr>
          <w:rFonts w:hint="cs"/>
          <w:b/>
          <w:bCs/>
          <w:szCs w:val="24"/>
          <w:rtl/>
        </w:rPr>
        <w:t xml:space="preserve"> فارسی </w:t>
      </w:r>
      <w:r w:rsidRPr="009F417D">
        <w:rPr>
          <w:b/>
          <w:bCs/>
          <w:szCs w:val="24"/>
          <w:rtl/>
        </w:rPr>
        <w:t>طرح تحقیقاتی</w:t>
      </w:r>
      <w:r w:rsidR="0097793B" w:rsidRPr="009F417D">
        <w:rPr>
          <w:rFonts w:hint="cs"/>
          <w:b/>
          <w:bCs/>
          <w:szCs w:val="24"/>
          <w:rtl/>
        </w:rPr>
        <w:t>:</w:t>
      </w:r>
      <w:r w:rsidR="00F21F89" w:rsidRPr="009F417D">
        <w:rPr>
          <w:rFonts w:hint="cs"/>
          <w:b/>
          <w:bCs/>
          <w:szCs w:val="24"/>
          <w:rtl/>
        </w:rPr>
        <w:t xml:space="preserve"> </w:t>
      </w:r>
    </w:p>
    <w:p w14:paraId="24902264" w14:textId="66248A76" w:rsidR="00513483" w:rsidRPr="00530F09" w:rsidRDefault="00485E21" w:rsidP="00530F09">
      <w:pPr>
        <w:bidi/>
        <w:spacing w:line="276" w:lineRule="auto"/>
        <w:jc w:val="both"/>
        <w:rPr>
          <w:rFonts w:ascii="Tahoma" w:hAnsi="Tahoma"/>
          <w:b/>
          <w:bCs/>
          <w:sz w:val="20"/>
          <w:szCs w:val="20"/>
          <w:rtl/>
          <w:lang w:bidi="fa-IR"/>
        </w:rPr>
      </w:pPr>
      <w:r w:rsidRPr="00530F09">
        <w:rPr>
          <w:rFonts w:ascii="Tahoma" w:hAnsi="Tahoma"/>
          <w:sz w:val="22"/>
          <w:rtl/>
        </w:rPr>
        <w:t>بررسی شیوع عودواژینیت و عوامل مرتبط با آن در زنان مراجعه کننده به کلینیک های تابع دانشگاه علوم پزشکی ایلام سال 1402</w:t>
      </w:r>
    </w:p>
    <w:p w14:paraId="1BAE3878" w14:textId="279BA057" w:rsidR="00AB3E56" w:rsidRDefault="00BE703D" w:rsidP="00530F09">
      <w:pPr>
        <w:bidi/>
        <w:spacing w:before="240" w:after="0"/>
        <w:rPr>
          <w:b/>
          <w:bCs/>
          <w:szCs w:val="24"/>
          <w:rtl/>
          <w:lang w:bidi="fa-IR"/>
        </w:rPr>
      </w:pPr>
      <w:r w:rsidRPr="009F417D">
        <w:rPr>
          <w:b/>
          <w:bCs/>
          <w:szCs w:val="24"/>
          <w:rtl/>
        </w:rPr>
        <w:t xml:space="preserve">عنوان </w:t>
      </w:r>
      <w:r w:rsidRPr="009F417D">
        <w:rPr>
          <w:rFonts w:hint="cs"/>
          <w:b/>
          <w:bCs/>
          <w:szCs w:val="24"/>
          <w:rtl/>
        </w:rPr>
        <w:t xml:space="preserve"> انگلیسی </w:t>
      </w:r>
      <w:r w:rsidRPr="009F417D">
        <w:rPr>
          <w:b/>
          <w:bCs/>
          <w:szCs w:val="24"/>
          <w:rtl/>
        </w:rPr>
        <w:t>طرح تحقیقاتی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4D21CB06" w14:textId="5C8F55AC" w:rsidR="00D75512" w:rsidRPr="00530F09" w:rsidRDefault="00D75512" w:rsidP="00B87082">
      <w:pPr>
        <w:spacing w:before="240" w:line="276" w:lineRule="auto"/>
        <w:jc w:val="both"/>
        <w:rPr>
          <w:rFonts w:asciiTheme="majorBidi" w:hAnsiTheme="majorBidi" w:cstheme="majorBidi"/>
          <w:sz w:val="22"/>
          <w:rtl/>
        </w:rPr>
      </w:pPr>
      <w:r w:rsidRPr="00530F09">
        <w:rPr>
          <w:rFonts w:asciiTheme="majorBidi" w:hAnsiTheme="majorBidi" w:cstheme="majorBidi"/>
          <w:sz w:val="22"/>
        </w:rPr>
        <w:t xml:space="preserve">Investigation of the prevalence and its related factors in women referring to women referring to </w:t>
      </w:r>
      <w:proofErr w:type="spellStart"/>
      <w:r w:rsidRPr="00530F09">
        <w:rPr>
          <w:rFonts w:asciiTheme="majorBidi" w:hAnsiTheme="majorBidi" w:cstheme="majorBidi"/>
          <w:sz w:val="22"/>
        </w:rPr>
        <w:t>womens</w:t>
      </w:r>
      <w:proofErr w:type="spellEnd"/>
      <w:r w:rsidRPr="00530F09">
        <w:rPr>
          <w:rFonts w:asciiTheme="majorBidi" w:hAnsiTheme="majorBidi" w:cstheme="majorBidi"/>
          <w:sz w:val="22"/>
        </w:rPr>
        <w:t xml:space="preserve"> clinics affiliated to </w:t>
      </w:r>
      <w:proofErr w:type="spellStart"/>
      <w:r w:rsidRPr="00530F09">
        <w:rPr>
          <w:rFonts w:asciiTheme="majorBidi" w:hAnsiTheme="majorBidi" w:cstheme="majorBidi"/>
          <w:sz w:val="22"/>
        </w:rPr>
        <w:t>ilam</w:t>
      </w:r>
      <w:proofErr w:type="spellEnd"/>
      <w:r w:rsidRPr="00530F09">
        <w:rPr>
          <w:rFonts w:asciiTheme="majorBidi" w:hAnsiTheme="majorBidi" w:cstheme="majorBidi"/>
          <w:sz w:val="22"/>
        </w:rPr>
        <w:t xml:space="preserve"> university of medical sciences in 2023</w:t>
      </w:r>
    </w:p>
    <w:p w14:paraId="34CF8574" w14:textId="77EF1369" w:rsidR="00D75512" w:rsidRPr="00530F09" w:rsidRDefault="002F3851" w:rsidP="00530F09">
      <w:pPr>
        <w:bidi/>
        <w:spacing w:before="240"/>
        <w:rPr>
          <w:b/>
          <w:bCs/>
          <w:szCs w:val="24"/>
          <w:rtl/>
          <w:lang w:bidi="fa-IR"/>
        </w:rPr>
      </w:pPr>
      <w:r w:rsidRPr="009F417D">
        <w:rPr>
          <w:b/>
          <w:bCs/>
          <w:szCs w:val="24"/>
          <w:rtl/>
        </w:rPr>
        <w:t>تاریخ خاتمه</w:t>
      </w:r>
      <w:r w:rsidRPr="009F417D">
        <w:rPr>
          <w:rFonts w:hint="cs"/>
          <w:b/>
          <w:bCs/>
          <w:szCs w:val="24"/>
          <w:rtl/>
          <w:lang w:bidi="fa-IR"/>
        </w:rPr>
        <w:t xml:space="preserve"> طرح </w:t>
      </w:r>
      <w:r w:rsidR="0097793B" w:rsidRPr="009F417D">
        <w:rPr>
          <w:rFonts w:hint="cs"/>
          <w:b/>
          <w:bCs/>
          <w:szCs w:val="24"/>
          <w:rtl/>
          <w:lang w:bidi="fa-IR"/>
        </w:rPr>
        <w:t>:</w:t>
      </w:r>
    </w:p>
    <w:p w14:paraId="15C79447" w14:textId="77777777" w:rsidR="00513483" w:rsidRDefault="00513483" w:rsidP="005C0537">
      <w:pPr>
        <w:bidi/>
        <w:rPr>
          <w:b/>
          <w:bCs/>
          <w:szCs w:val="24"/>
          <w:rtl/>
        </w:rPr>
      </w:pPr>
    </w:p>
    <w:p w14:paraId="455461E4" w14:textId="64940CD4" w:rsidR="005C0537" w:rsidRDefault="002F3851" w:rsidP="00530F09">
      <w:pPr>
        <w:bidi/>
        <w:spacing w:after="0"/>
        <w:rPr>
          <w:b/>
          <w:bCs/>
          <w:szCs w:val="24"/>
          <w:rtl/>
          <w:lang w:bidi="fa-IR"/>
        </w:rPr>
      </w:pPr>
      <w:r w:rsidRPr="009F417D">
        <w:rPr>
          <w:b/>
          <w:bCs/>
          <w:szCs w:val="24"/>
          <w:rtl/>
        </w:rPr>
        <w:t>مجری یا محقق اصلی</w:t>
      </w:r>
      <w:r w:rsidR="00F95520" w:rsidRPr="009F417D">
        <w:rPr>
          <w:rFonts w:hint="cs"/>
          <w:b/>
          <w:bCs/>
          <w:szCs w:val="24"/>
          <w:rtl/>
        </w:rPr>
        <w:t xml:space="preserve"> و همکاران  با ذکر وابستگی هر فرد</w:t>
      </w:r>
      <w:r w:rsidR="0097793B" w:rsidRPr="009F417D">
        <w:rPr>
          <w:rFonts w:hint="cs"/>
          <w:b/>
          <w:bCs/>
          <w:szCs w:val="24"/>
          <w:rtl/>
        </w:rPr>
        <w:t>:</w:t>
      </w:r>
    </w:p>
    <w:p w14:paraId="1EBD0619" w14:textId="5C2D4FFD" w:rsidR="005C0537" w:rsidRPr="00530F09" w:rsidRDefault="005C0537" w:rsidP="00243EE8">
      <w:pPr>
        <w:bidi/>
        <w:spacing w:after="0" w:line="240" w:lineRule="auto"/>
        <w:rPr>
          <w:rFonts w:asciiTheme="majorBidi" w:hAnsiTheme="majorBidi"/>
          <w:sz w:val="22"/>
          <w:rtl/>
          <w:lang w:bidi="fa-IR"/>
        </w:rPr>
      </w:pPr>
      <w:r w:rsidRPr="00530F09">
        <w:rPr>
          <w:rFonts w:asciiTheme="majorBidi" w:hAnsiTheme="majorBidi"/>
          <w:sz w:val="22"/>
          <w:rtl/>
          <w:lang w:bidi="fa-IR"/>
        </w:rPr>
        <w:t xml:space="preserve">نگین صیدی </w:t>
      </w:r>
      <w:r w:rsidR="00243EE8">
        <w:rPr>
          <w:rFonts w:asciiTheme="majorBidi" w:hAnsiTheme="majorBidi" w:hint="cs"/>
          <w:sz w:val="22"/>
          <w:rtl/>
          <w:lang w:bidi="fa-IR"/>
        </w:rPr>
        <w:t>(مجری)،</w:t>
      </w:r>
      <w:r w:rsidRPr="00530F09">
        <w:rPr>
          <w:rFonts w:asciiTheme="majorBidi" w:hAnsiTheme="majorBidi"/>
          <w:sz w:val="22"/>
          <w:rtl/>
          <w:lang w:bidi="fa-IR"/>
        </w:rPr>
        <w:t xml:space="preserve"> </w:t>
      </w:r>
      <w:r w:rsidR="00243EE8">
        <w:rPr>
          <w:rFonts w:asciiTheme="majorBidi" w:hAnsiTheme="majorBidi" w:hint="cs"/>
          <w:sz w:val="22"/>
          <w:rtl/>
          <w:lang w:bidi="fa-IR"/>
        </w:rPr>
        <w:t>دانشجوی کارشناسی</w:t>
      </w:r>
      <w:r w:rsidR="00243EE8" w:rsidRPr="00243EE8">
        <w:rPr>
          <w:rFonts w:asciiTheme="majorBidi" w:hAnsiTheme="majorBidi"/>
          <w:sz w:val="22"/>
          <w:rtl/>
          <w:lang w:bidi="fa-IR"/>
        </w:rPr>
        <w:t xml:space="preserve"> ماما</w:t>
      </w:r>
      <w:r w:rsidR="00243EE8" w:rsidRPr="00243EE8">
        <w:rPr>
          <w:rFonts w:asciiTheme="majorBidi" w:hAnsiTheme="majorBidi" w:hint="cs"/>
          <w:sz w:val="22"/>
          <w:rtl/>
          <w:lang w:bidi="fa-IR"/>
        </w:rPr>
        <w:t>یی</w:t>
      </w:r>
      <w:r w:rsidR="00243EE8">
        <w:rPr>
          <w:rFonts w:asciiTheme="majorBidi" w:hAnsiTheme="majorBidi" w:hint="cs"/>
          <w:sz w:val="22"/>
          <w:rtl/>
          <w:lang w:bidi="fa-IR"/>
        </w:rPr>
        <w:t xml:space="preserve"> </w:t>
      </w:r>
      <w:r w:rsidR="00243EE8" w:rsidRPr="00243EE8">
        <w:rPr>
          <w:rFonts w:asciiTheme="majorBidi" w:hAnsiTheme="majorBidi"/>
          <w:sz w:val="22"/>
          <w:rtl/>
          <w:lang w:bidi="fa-IR"/>
        </w:rPr>
        <w:t>دانشگاه علوم پزشک</w:t>
      </w:r>
      <w:r w:rsidR="00243EE8" w:rsidRPr="00243EE8">
        <w:rPr>
          <w:rFonts w:asciiTheme="majorBidi" w:hAnsiTheme="majorBidi" w:hint="cs"/>
          <w:sz w:val="22"/>
          <w:rtl/>
          <w:lang w:bidi="fa-IR"/>
        </w:rPr>
        <w:t>ی</w:t>
      </w:r>
      <w:r w:rsidR="00243EE8" w:rsidRPr="00243EE8">
        <w:rPr>
          <w:rFonts w:asciiTheme="majorBidi" w:hAnsiTheme="majorBidi"/>
          <w:sz w:val="22"/>
          <w:rtl/>
          <w:lang w:bidi="fa-IR"/>
        </w:rPr>
        <w:t xml:space="preserve"> ا</w:t>
      </w:r>
      <w:r w:rsidR="00243EE8" w:rsidRPr="00243EE8">
        <w:rPr>
          <w:rFonts w:asciiTheme="majorBidi" w:hAnsiTheme="majorBidi" w:hint="cs"/>
          <w:sz w:val="22"/>
          <w:rtl/>
          <w:lang w:bidi="fa-IR"/>
        </w:rPr>
        <w:t>ی</w:t>
      </w:r>
      <w:r w:rsidR="00243EE8" w:rsidRPr="00243EE8">
        <w:rPr>
          <w:rFonts w:asciiTheme="majorBidi" w:hAnsiTheme="majorBidi" w:hint="eastAsia"/>
          <w:sz w:val="22"/>
          <w:rtl/>
          <w:lang w:bidi="fa-IR"/>
        </w:rPr>
        <w:t>لام</w:t>
      </w:r>
      <w:r w:rsidR="00243EE8" w:rsidRPr="00243EE8">
        <w:rPr>
          <w:rFonts w:asciiTheme="majorBidi" w:hAnsiTheme="majorBidi"/>
          <w:sz w:val="22"/>
          <w:rtl/>
          <w:lang w:bidi="fa-IR"/>
        </w:rPr>
        <w:t xml:space="preserve"> دانشکده پرستار</w:t>
      </w:r>
      <w:r w:rsidR="00243EE8" w:rsidRPr="00243EE8">
        <w:rPr>
          <w:rFonts w:asciiTheme="majorBidi" w:hAnsiTheme="majorBidi" w:hint="cs"/>
          <w:sz w:val="22"/>
          <w:rtl/>
          <w:lang w:bidi="fa-IR"/>
        </w:rPr>
        <w:t>ی</w:t>
      </w:r>
      <w:r w:rsidR="00243EE8" w:rsidRPr="00243EE8">
        <w:rPr>
          <w:rFonts w:asciiTheme="majorBidi" w:hAnsiTheme="majorBidi"/>
          <w:sz w:val="22"/>
          <w:rtl/>
          <w:lang w:bidi="fa-IR"/>
        </w:rPr>
        <w:t xml:space="preserve"> و ماما</w:t>
      </w:r>
      <w:r w:rsidR="00243EE8" w:rsidRPr="00243EE8">
        <w:rPr>
          <w:rFonts w:asciiTheme="majorBidi" w:hAnsiTheme="majorBidi" w:hint="cs"/>
          <w:sz w:val="22"/>
          <w:rtl/>
          <w:lang w:bidi="fa-IR"/>
        </w:rPr>
        <w:t>یی</w:t>
      </w:r>
    </w:p>
    <w:p w14:paraId="12CB4584" w14:textId="5561F3EE" w:rsidR="005C0537" w:rsidRPr="00530F09" w:rsidRDefault="005C0537" w:rsidP="00243EE8">
      <w:pPr>
        <w:bidi/>
        <w:spacing w:after="0" w:line="240" w:lineRule="auto"/>
        <w:rPr>
          <w:rFonts w:asciiTheme="majorBidi" w:hAnsiTheme="majorBidi"/>
          <w:sz w:val="22"/>
          <w:rtl/>
          <w:lang w:bidi="fa-IR"/>
        </w:rPr>
      </w:pPr>
      <w:r w:rsidRPr="00530F09">
        <w:rPr>
          <w:rFonts w:asciiTheme="majorBidi" w:hAnsiTheme="majorBidi"/>
          <w:sz w:val="22"/>
          <w:rtl/>
          <w:lang w:bidi="fa-IR"/>
        </w:rPr>
        <w:t>مهناز شفیعیان</w:t>
      </w:r>
      <w:r w:rsidR="00243EE8">
        <w:rPr>
          <w:rFonts w:asciiTheme="majorBidi" w:hAnsiTheme="majorBidi" w:hint="cs"/>
          <w:sz w:val="22"/>
          <w:rtl/>
          <w:lang w:bidi="fa-IR"/>
        </w:rPr>
        <w:t xml:space="preserve"> (همکار)، مربی</w:t>
      </w:r>
      <w:r w:rsidRPr="00530F09">
        <w:rPr>
          <w:rFonts w:asciiTheme="majorBidi" w:hAnsiTheme="majorBidi"/>
          <w:sz w:val="22"/>
          <w:rtl/>
          <w:lang w:bidi="fa-IR"/>
        </w:rPr>
        <w:t xml:space="preserve"> </w:t>
      </w:r>
      <w:r w:rsidR="00243EE8" w:rsidRPr="00243EE8">
        <w:rPr>
          <w:rFonts w:asciiTheme="majorBidi" w:hAnsiTheme="majorBidi"/>
          <w:sz w:val="22"/>
          <w:rtl/>
          <w:lang w:bidi="fa-IR"/>
        </w:rPr>
        <w:t>گروه آموزش</w:t>
      </w:r>
      <w:r w:rsidR="00243EE8" w:rsidRPr="00243EE8">
        <w:rPr>
          <w:rFonts w:asciiTheme="majorBidi" w:hAnsiTheme="majorBidi" w:hint="cs"/>
          <w:sz w:val="22"/>
          <w:rtl/>
          <w:lang w:bidi="fa-IR"/>
        </w:rPr>
        <w:t>ی</w:t>
      </w:r>
      <w:r w:rsidR="00243EE8" w:rsidRPr="00243EE8">
        <w:rPr>
          <w:rFonts w:asciiTheme="majorBidi" w:hAnsiTheme="majorBidi"/>
          <w:sz w:val="22"/>
          <w:rtl/>
          <w:lang w:bidi="fa-IR"/>
        </w:rPr>
        <w:t xml:space="preserve"> ماما</w:t>
      </w:r>
      <w:r w:rsidR="00243EE8" w:rsidRPr="00243EE8">
        <w:rPr>
          <w:rFonts w:asciiTheme="majorBidi" w:hAnsiTheme="majorBidi" w:hint="cs"/>
          <w:sz w:val="22"/>
          <w:rtl/>
          <w:lang w:bidi="fa-IR"/>
        </w:rPr>
        <w:t>یی</w:t>
      </w:r>
      <w:r w:rsidR="00243EE8" w:rsidRPr="00243EE8">
        <w:rPr>
          <w:rFonts w:asciiTheme="majorBidi" w:hAnsiTheme="majorBidi" w:hint="eastAsia"/>
          <w:sz w:val="22"/>
          <w:rtl/>
          <w:lang w:bidi="fa-IR"/>
        </w:rPr>
        <w:t>،</w:t>
      </w:r>
      <w:r w:rsidR="00243EE8" w:rsidRPr="00243EE8">
        <w:rPr>
          <w:rFonts w:asciiTheme="majorBidi" w:hAnsiTheme="majorBidi"/>
          <w:sz w:val="22"/>
          <w:rtl/>
          <w:lang w:bidi="fa-IR"/>
        </w:rPr>
        <w:t xml:space="preserve"> دانشکده پرستار</w:t>
      </w:r>
      <w:r w:rsidR="00243EE8" w:rsidRPr="00243EE8">
        <w:rPr>
          <w:rFonts w:asciiTheme="majorBidi" w:hAnsiTheme="majorBidi" w:hint="cs"/>
          <w:sz w:val="22"/>
          <w:rtl/>
          <w:lang w:bidi="fa-IR"/>
        </w:rPr>
        <w:t>ی</w:t>
      </w:r>
      <w:r w:rsidR="00243EE8" w:rsidRPr="00243EE8">
        <w:rPr>
          <w:rFonts w:asciiTheme="majorBidi" w:hAnsiTheme="majorBidi"/>
          <w:sz w:val="22"/>
          <w:rtl/>
          <w:lang w:bidi="fa-IR"/>
        </w:rPr>
        <w:t xml:space="preserve"> و ماما</w:t>
      </w:r>
      <w:r w:rsidR="00243EE8" w:rsidRPr="00243EE8">
        <w:rPr>
          <w:rFonts w:asciiTheme="majorBidi" w:hAnsiTheme="majorBidi" w:hint="cs"/>
          <w:sz w:val="22"/>
          <w:rtl/>
          <w:lang w:bidi="fa-IR"/>
        </w:rPr>
        <w:t>یی</w:t>
      </w:r>
      <w:r w:rsidR="00243EE8" w:rsidRPr="00243EE8">
        <w:rPr>
          <w:rFonts w:asciiTheme="majorBidi" w:hAnsiTheme="majorBidi" w:hint="eastAsia"/>
          <w:sz w:val="22"/>
          <w:rtl/>
          <w:lang w:bidi="fa-IR"/>
        </w:rPr>
        <w:t>،</w:t>
      </w:r>
      <w:r w:rsidR="00243EE8" w:rsidRPr="00243EE8">
        <w:rPr>
          <w:rFonts w:asciiTheme="majorBidi" w:hAnsiTheme="majorBidi"/>
          <w:sz w:val="22"/>
          <w:rtl/>
          <w:lang w:bidi="fa-IR"/>
        </w:rPr>
        <w:t xml:space="preserve"> دانشگاه علوم پزشک</w:t>
      </w:r>
      <w:r w:rsidR="00243EE8" w:rsidRPr="00243EE8">
        <w:rPr>
          <w:rFonts w:asciiTheme="majorBidi" w:hAnsiTheme="majorBidi" w:hint="cs"/>
          <w:sz w:val="22"/>
          <w:rtl/>
          <w:lang w:bidi="fa-IR"/>
        </w:rPr>
        <w:t>ی</w:t>
      </w:r>
      <w:r w:rsidR="00243EE8" w:rsidRPr="00243EE8">
        <w:rPr>
          <w:rFonts w:asciiTheme="majorBidi" w:hAnsiTheme="majorBidi"/>
          <w:sz w:val="22"/>
          <w:rtl/>
          <w:lang w:bidi="fa-IR"/>
        </w:rPr>
        <w:t xml:space="preserve"> ا</w:t>
      </w:r>
      <w:r w:rsidR="00243EE8" w:rsidRPr="00243EE8">
        <w:rPr>
          <w:rFonts w:asciiTheme="majorBidi" w:hAnsiTheme="majorBidi" w:hint="cs"/>
          <w:sz w:val="22"/>
          <w:rtl/>
          <w:lang w:bidi="fa-IR"/>
        </w:rPr>
        <w:t>ی</w:t>
      </w:r>
      <w:r w:rsidR="00243EE8">
        <w:rPr>
          <w:rFonts w:asciiTheme="majorBidi" w:hAnsiTheme="majorBidi" w:hint="eastAsia"/>
          <w:sz w:val="22"/>
          <w:rtl/>
          <w:lang w:bidi="fa-IR"/>
        </w:rPr>
        <w:t>لام</w:t>
      </w:r>
    </w:p>
    <w:p w14:paraId="09EF7CEE" w14:textId="230C1B5F" w:rsidR="00243EE8" w:rsidRDefault="005C0537" w:rsidP="00243EE8">
      <w:pPr>
        <w:bidi/>
        <w:spacing w:after="0" w:line="240" w:lineRule="auto"/>
        <w:rPr>
          <w:rFonts w:asciiTheme="majorBidi" w:hAnsiTheme="majorBidi"/>
          <w:sz w:val="22"/>
          <w:rtl/>
          <w:lang w:bidi="fa-IR"/>
        </w:rPr>
      </w:pPr>
      <w:r w:rsidRPr="00530F09">
        <w:rPr>
          <w:rFonts w:asciiTheme="majorBidi" w:hAnsiTheme="majorBidi"/>
          <w:sz w:val="22"/>
          <w:rtl/>
          <w:lang w:bidi="fa-IR"/>
        </w:rPr>
        <w:t xml:space="preserve">راژان چهره </w:t>
      </w:r>
      <w:r w:rsidR="00243EE8">
        <w:rPr>
          <w:rFonts w:asciiTheme="majorBidi" w:hAnsiTheme="majorBidi" w:hint="cs"/>
          <w:sz w:val="22"/>
          <w:rtl/>
          <w:lang w:bidi="fa-IR"/>
        </w:rPr>
        <w:t xml:space="preserve">(همکار)، </w:t>
      </w:r>
      <w:r w:rsidR="00243EE8">
        <w:rPr>
          <w:rFonts w:asciiTheme="majorBidi" w:hAnsiTheme="majorBidi" w:hint="cs"/>
          <w:sz w:val="22"/>
          <w:rtl/>
          <w:lang w:bidi="fa-IR"/>
        </w:rPr>
        <w:t xml:space="preserve">استادیار </w:t>
      </w:r>
      <w:r w:rsidR="00243EE8" w:rsidRPr="00243EE8">
        <w:rPr>
          <w:rFonts w:asciiTheme="majorBidi" w:hAnsiTheme="majorBidi"/>
          <w:sz w:val="22"/>
          <w:rtl/>
          <w:lang w:bidi="fa-IR"/>
        </w:rPr>
        <w:t>گروه آموزش</w:t>
      </w:r>
      <w:r w:rsidR="00243EE8" w:rsidRPr="00243EE8">
        <w:rPr>
          <w:rFonts w:asciiTheme="majorBidi" w:hAnsiTheme="majorBidi" w:hint="cs"/>
          <w:sz w:val="22"/>
          <w:rtl/>
          <w:lang w:bidi="fa-IR"/>
        </w:rPr>
        <w:t>ی</w:t>
      </w:r>
      <w:r w:rsidR="00243EE8" w:rsidRPr="00243EE8">
        <w:rPr>
          <w:rFonts w:asciiTheme="majorBidi" w:hAnsiTheme="majorBidi"/>
          <w:sz w:val="22"/>
          <w:rtl/>
          <w:lang w:bidi="fa-IR"/>
        </w:rPr>
        <w:t xml:space="preserve"> ماما</w:t>
      </w:r>
      <w:r w:rsidR="00243EE8" w:rsidRPr="00243EE8">
        <w:rPr>
          <w:rFonts w:asciiTheme="majorBidi" w:hAnsiTheme="majorBidi" w:hint="cs"/>
          <w:sz w:val="22"/>
          <w:rtl/>
          <w:lang w:bidi="fa-IR"/>
        </w:rPr>
        <w:t>یی</w:t>
      </w:r>
      <w:r w:rsidR="00243EE8" w:rsidRPr="00243EE8">
        <w:rPr>
          <w:rFonts w:asciiTheme="majorBidi" w:hAnsiTheme="majorBidi" w:hint="eastAsia"/>
          <w:sz w:val="22"/>
          <w:rtl/>
          <w:lang w:bidi="fa-IR"/>
        </w:rPr>
        <w:t>،</w:t>
      </w:r>
      <w:r w:rsidR="00243EE8" w:rsidRPr="00243EE8">
        <w:rPr>
          <w:rFonts w:asciiTheme="majorBidi" w:hAnsiTheme="majorBidi"/>
          <w:sz w:val="22"/>
          <w:rtl/>
          <w:lang w:bidi="fa-IR"/>
        </w:rPr>
        <w:t xml:space="preserve"> دانشکده پرستار</w:t>
      </w:r>
      <w:r w:rsidR="00243EE8" w:rsidRPr="00243EE8">
        <w:rPr>
          <w:rFonts w:asciiTheme="majorBidi" w:hAnsiTheme="majorBidi" w:hint="cs"/>
          <w:sz w:val="22"/>
          <w:rtl/>
          <w:lang w:bidi="fa-IR"/>
        </w:rPr>
        <w:t>ی</w:t>
      </w:r>
      <w:r w:rsidR="00243EE8" w:rsidRPr="00243EE8">
        <w:rPr>
          <w:rFonts w:asciiTheme="majorBidi" w:hAnsiTheme="majorBidi"/>
          <w:sz w:val="22"/>
          <w:rtl/>
          <w:lang w:bidi="fa-IR"/>
        </w:rPr>
        <w:t xml:space="preserve"> و ماما</w:t>
      </w:r>
      <w:r w:rsidR="00243EE8" w:rsidRPr="00243EE8">
        <w:rPr>
          <w:rFonts w:asciiTheme="majorBidi" w:hAnsiTheme="majorBidi" w:hint="cs"/>
          <w:sz w:val="22"/>
          <w:rtl/>
          <w:lang w:bidi="fa-IR"/>
        </w:rPr>
        <w:t>یی</w:t>
      </w:r>
      <w:r w:rsidR="00243EE8" w:rsidRPr="00243EE8">
        <w:rPr>
          <w:rFonts w:asciiTheme="majorBidi" w:hAnsiTheme="majorBidi" w:hint="eastAsia"/>
          <w:sz w:val="22"/>
          <w:rtl/>
          <w:lang w:bidi="fa-IR"/>
        </w:rPr>
        <w:t>،</w:t>
      </w:r>
      <w:r w:rsidR="00243EE8" w:rsidRPr="00243EE8">
        <w:rPr>
          <w:rFonts w:asciiTheme="majorBidi" w:hAnsiTheme="majorBidi"/>
          <w:sz w:val="22"/>
          <w:rtl/>
          <w:lang w:bidi="fa-IR"/>
        </w:rPr>
        <w:t xml:space="preserve"> دانشگاه علوم پزشک</w:t>
      </w:r>
      <w:r w:rsidR="00243EE8" w:rsidRPr="00243EE8">
        <w:rPr>
          <w:rFonts w:asciiTheme="majorBidi" w:hAnsiTheme="majorBidi" w:hint="cs"/>
          <w:sz w:val="22"/>
          <w:rtl/>
          <w:lang w:bidi="fa-IR"/>
        </w:rPr>
        <w:t>ی</w:t>
      </w:r>
      <w:r w:rsidR="00243EE8" w:rsidRPr="00243EE8">
        <w:rPr>
          <w:rFonts w:asciiTheme="majorBidi" w:hAnsiTheme="majorBidi"/>
          <w:sz w:val="22"/>
          <w:rtl/>
          <w:lang w:bidi="fa-IR"/>
        </w:rPr>
        <w:t xml:space="preserve"> ا</w:t>
      </w:r>
      <w:r w:rsidR="00243EE8" w:rsidRPr="00243EE8">
        <w:rPr>
          <w:rFonts w:asciiTheme="majorBidi" w:hAnsiTheme="majorBidi" w:hint="cs"/>
          <w:sz w:val="22"/>
          <w:rtl/>
          <w:lang w:bidi="fa-IR"/>
        </w:rPr>
        <w:t>ی</w:t>
      </w:r>
      <w:r w:rsidR="00243EE8">
        <w:rPr>
          <w:rFonts w:asciiTheme="majorBidi" w:hAnsiTheme="majorBidi" w:hint="eastAsia"/>
          <w:sz w:val="22"/>
          <w:rtl/>
          <w:lang w:bidi="fa-IR"/>
        </w:rPr>
        <w:t>لام</w:t>
      </w:r>
    </w:p>
    <w:p w14:paraId="7C577C59" w14:textId="77777777" w:rsidR="00243EE8" w:rsidRDefault="00243EE8" w:rsidP="00530F09">
      <w:pPr>
        <w:bidi/>
        <w:spacing w:after="0"/>
        <w:jc w:val="both"/>
        <w:rPr>
          <w:b/>
          <w:bCs/>
          <w:szCs w:val="24"/>
          <w:rtl/>
        </w:rPr>
      </w:pPr>
      <w:bookmarkStart w:id="0" w:name="_GoBack"/>
      <w:bookmarkEnd w:id="0"/>
    </w:p>
    <w:p w14:paraId="72F5008F" w14:textId="7BEE3440" w:rsidR="002F3851" w:rsidRDefault="002F3851" w:rsidP="00243EE8">
      <w:pPr>
        <w:bidi/>
        <w:spacing w:after="0"/>
        <w:jc w:val="both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عنوان پیام پژوهشی ( حداکثر 20 کلمه)</w:t>
      </w:r>
      <w:r w:rsidR="0097793B" w:rsidRPr="009F417D">
        <w:rPr>
          <w:rFonts w:hint="cs"/>
          <w:b/>
          <w:bCs/>
          <w:szCs w:val="24"/>
          <w:rtl/>
        </w:rPr>
        <w:t>:</w:t>
      </w:r>
      <w:r w:rsidR="000D10D5" w:rsidRPr="009F417D">
        <w:rPr>
          <w:rFonts w:hint="cs"/>
          <w:b/>
          <w:bCs/>
          <w:szCs w:val="24"/>
          <w:rtl/>
        </w:rPr>
        <w:t xml:space="preserve"> </w:t>
      </w:r>
    </w:p>
    <w:p w14:paraId="709318A4" w14:textId="3DA80568" w:rsidR="00F95520" w:rsidRPr="00530F09" w:rsidRDefault="00513483" w:rsidP="00530F09">
      <w:pPr>
        <w:bidi/>
        <w:jc w:val="both"/>
        <w:rPr>
          <w:rFonts w:ascii="Tahoma" w:hAnsi="Tahoma"/>
          <w:sz w:val="22"/>
          <w:rtl/>
        </w:rPr>
      </w:pPr>
      <w:r w:rsidRPr="00530F09">
        <w:rPr>
          <w:rFonts w:ascii="Tahoma" w:hAnsi="Tahoma" w:hint="cs"/>
          <w:sz w:val="22"/>
          <w:rtl/>
        </w:rPr>
        <w:t>آموزش عادات رفتاری درست می تواند در کاهش عود واژینیت کمک کننده باشد</w:t>
      </w:r>
    </w:p>
    <w:p w14:paraId="5DADDD3C" w14:textId="4076096E" w:rsidR="000D10D5" w:rsidRDefault="000D10D5" w:rsidP="00530F09">
      <w:pPr>
        <w:bidi/>
        <w:spacing w:after="0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 xml:space="preserve">پیام کلیدی </w:t>
      </w:r>
      <w:r w:rsidR="0046016C" w:rsidRPr="009F417D">
        <w:rPr>
          <w:rFonts w:hint="cs"/>
          <w:b/>
          <w:bCs/>
          <w:szCs w:val="24"/>
          <w:rtl/>
        </w:rPr>
        <w:t>(حداکثر 80 کلمه)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24439212" w14:textId="5911EDA7" w:rsidR="00F95520" w:rsidRPr="00530F09" w:rsidRDefault="00513483" w:rsidP="00530F09">
      <w:pPr>
        <w:bidi/>
        <w:spacing w:line="276" w:lineRule="auto"/>
        <w:jc w:val="both"/>
        <w:rPr>
          <w:rFonts w:ascii="Tahoma" w:hAnsi="Tahoma"/>
          <w:sz w:val="22"/>
          <w:rtl/>
        </w:rPr>
      </w:pPr>
      <w:r w:rsidRPr="00530F09">
        <w:rPr>
          <w:rFonts w:ascii="Tahoma" w:hAnsi="Tahoma" w:hint="cs"/>
          <w:sz w:val="22"/>
          <w:rtl/>
        </w:rPr>
        <w:t>بهبود شرایط زندگی ، آموزش بهداشت در خصوص عادات رفتاری و بهداشت فردی ، راه های محافظت از خود و اجتناب از عوامل خطر ، در کاهش شیوع عود واژینیت در جامعه کمک کننده است.</w:t>
      </w:r>
    </w:p>
    <w:p w14:paraId="3B22FC1F" w14:textId="20F3DCBD" w:rsidR="00BE703D" w:rsidRPr="00513483" w:rsidRDefault="00BE703D" w:rsidP="00530F09">
      <w:pPr>
        <w:bidi/>
        <w:spacing w:after="0"/>
        <w:rPr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واژگان کلیدی طرح (حداقل 3 کلید واژه):</w:t>
      </w:r>
    </w:p>
    <w:p w14:paraId="02D7B8AC" w14:textId="0075BB46" w:rsidR="00F95520" w:rsidRPr="00530F09" w:rsidRDefault="00513483" w:rsidP="00530F09">
      <w:pPr>
        <w:bidi/>
        <w:rPr>
          <w:rFonts w:ascii="Tahoma" w:hAnsi="Tahoma"/>
          <w:sz w:val="22"/>
          <w:rtl/>
        </w:rPr>
      </w:pPr>
      <w:r w:rsidRPr="00530F09">
        <w:rPr>
          <w:rFonts w:ascii="Tahoma" w:hAnsi="Tahoma" w:hint="cs"/>
          <w:sz w:val="22"/>
          <w:rtl/>
        </w:rPr>
        <w:t>کاندیدیاز _ واژینیت _ واژینیت تریکومونایی</w:t>
      </w:r>
    </w:p>
    <w:p w14:paraId="6D77A4D1" w14:textId="4BF12FB1" w:rsidR="00F95520" w:rsidRPr="00530F09" w:rsidRDefault="002F3851" w:rsidP="00530F09">
      <w:pPr>
        <w:bidi/>
        <w:spacing w:after="0"/>
        <w:rPr>
          <w:b/>
          <w:bCs/>
          <w:szCs w:val="24"/>
        </w:rPr>
      </w:pPr>
      <w:r w:rsidRPr="009F417D">
        <w:rPr>
          <w:rFonts w:hint="cs"/>
          <w:b/>
          <w:bCs/>
          <w:szCs w:val="24"/>
          <w:rtl/>
        </w:rPr>
        <w:t xml:space="preserve">متن پیام پژوهشی </w:t>
      </w:r>
      <w:r w:rsidR="0097793B" w:rsidRPr="009F417D">
        <w:rPr>
          <w:rFonts w:hint="cs"/>
          <w:b/>
          <w:bCs/>
          <w:szCs w:val="24"/>
          <w:rtl/>
        </w:rPr>
        <w:t>( حداکثر240 کلمه):</w:t>
      </w:r>
    </w:p>
    <w:p w14:paraId="6067898F" w14:textId="014F0DFA" w:rsidR="00192794" w:rsidRPr="00530F09" w:rsidRDefault="008708E6" w:rsidP="00435BB0">
      <w:pPr>
        <w:pStyle w:val="ListParagraph"/>
        <w:bidi/>
        <w:spacing w:after="0" w:line="276" w:lineRule="auto"/>
        <w:ind w:left="0"/>
        <w:jc w:val="both"/>
        <w:rPr>
          <w:rFonts w:ascii="Tahoma" w:hAnsi="Tahoma" w:cs="B Nazanin"/>
        </w:rPr>
      </w:pPr>
      <w:r w:rsidRPr="00530F09">
        <w:rPr>
          <w:rFonts w:ascii="Tahoma" w:hAnsi="Tahoma" w:cs="B Nazanin"/>
          <w:rtl/>
        </w:rPr>
        <w:t>واژینیت یک اصطلاح پزشکی برای التهاب و یا عفونت واژن و یکی از بیماری‌های شایع در بیش از یک سوم زنان در سراسر جهان میباشد از آنجاییکه واژینیت یک عفونت شایع و پرتکرار در بین زنان میباشد تامین حفظ و ارتقای سلامت آنان از اهمیت ویژه‌ای برخوردار است</w:t>
      </w:r>
      <w:r w:rsidR="00530F09">
        <w:rPr>
          <w:rFonts w:ascii="Tahoma" w:hAnsi="Tahoma" w:cs="B Nazanin" w:hint="cs"/>
          <w:rtl/>
          <w:lang w:bidi="fa-IR"/>
        </w:rPr>
        <w:t xml:space="preserve">. </w:t>
      </w:r>
      <w:r w:rsidR="00192794" w:rsidRPr="00530F09">
        <w:rPr>
          <w:rFonts w:ascii="Tahoma" w:hAnsi="Tahoma" w:cs="B Nazanin" w:hint="cs"/>
          <w:rtl/>
        </w:rPr>
        <w:t xml:space="preserve">نتایج مطالعه حاضر شیوع بالای عود واژینیت به خصوص واژینیت کاندیدیایی را در زنان سنین باروری نشان داد. </w:t>
      </w:r>
      <w:r w:rsidRPr="00530F09">
        <w:rPr>
          <w:rFonts w:ascii="Tahoma" w:hAnsi="Tahoma" w:cs="B Nazanin"/>
          <w:rtl/>
        </w:rPr>
        <w:t>بین شیوع عود واژینیت با عوامل دموگرافیک ارتباطی یافت نشد.</w:t>
      </w:r>
      <w:r w:rsidR="00F57B0A" w:rsidRPr="00530F09">
        <w:rPr>
          <w:rFonts w:ascii="Tahoma" w:hAnsi="Tahoma" w:cs="B Nazanin" w:hint="cs"/>
          <w:rtl/>
        </w:rPr>
        <w:t xml:space="preserve"> </w:t>
      </w:r>
      <w:r w:rsidRPr="00530F09">
        <w:rPr>
          <w:rFonts w:ascii="Tahoma" w:hAnsi="Tahoma" w:cs="B Nazanin"/>
          <w:rtl/>
        </w:rPr>
        <w:t>از بین عوامل رفتاری</w:t>
      </w:r>
      <w:r w:rsidR="00F57B0A" w:rsidRPr="00530F09">
        <w:rPr>
          <w:rFonts w:ascii="Tahoma" w:hAnsi="Tahoma" w:cs="B Nazanin" w:hint="cs"/>
          <w:rtl/>
        </w:rPr>
        <w:t xml:space="preserve"> </w:t>
      </w:r>
      <w:r w:rsidRPr="00530F09">
        <w:rPr>
          <w:rFonts w:ascii="Tahoma" w:hAnsi="Tahoma" w:cs="B Nazanin"/>
          <w:rtl/>
        </w:rPr>
        <w:t>، استفاده از شستشو</w:t>
      </w:r>
      <w:r w:rsidRPr="00530F09">
        <w:rPr>
          <w:rFonts w:ascii="Tahoma" w:hAnsi="Tahoma" w:cs="B Nazanin" w:hint="cs"/>
          <w:rtl/>
        </w:rPr>
        <w:t xml:space="preserve"> </w:t>
      </w:r>
      <w:r w:rsidRPr="00530F09">
        <w:rPr>
          <w:rFonts w:ascii="Tahoma" w:hAnsi="Tahoma" w:cs="B Nazanin"/>
          <w:rtl/>
        </w:rPr>
        <w:t>دهنده‌های واژن با عود واژینیت ارتباط آماری قابل توجهی وجود داشت. بهبود شرایط زندگی ، آموزش بهداشت در خصوص عادات رفتاری</w:t>
      </w:r>
      <w:r w:rsidRPr="00530F09">
        <w:rPr>
          <w:rFonts w:ascii="Cambria" w:hAnsi="Cambria" w:cs="Cambria" w:hint="cs"/>
          <w:rtl/>
        </w:rPr>
        <w:t> </w:t>
      </w:r>
      <w:r w:rsidRPr="00530F09">
        <w:rPr>
          <w:rFonts w:ascii="Tahoma" w:hAnsi="Tahoma" w:cs="B Nazanin"/>
          <w:rtl/>
        </w:rPr>
        <w:t xml:space="preserve"> </w:t>
      </w:r>
      <w:r w:rsidRPr="00530F09">
        <w:rPr>
          <w:rFonts w:ascii="Tahoma" w:hAnsi="Tahoma" w:cs="B Nazanin" w:hint="cs"/>
          <w:rtl/>
        </w:rPr>
        <w:t>و</w:t>
      </w:r>
      <w:r w:rsidRPr="00530F09">
        <w:rPr>
          <w:rFonts w:ascii="Tahoma" w:hAnsi="Tahoma" w:cs="B Nazanin"/>
          <w:rtl/>
        </w:rPr>
        <w:t xml:space="preserve"> </w:t>
      </w:r>
      <w:r w:rsidRPr="00530F09">
        <w:rPr>
          <w:rFonts w:ascii="Tahoma" w:hAnsi="Tahoma" w:cs="B Nazanin" w:hint="cs"/>
          <w:rtl/>
        </w:rPr>
        <w:t>بهداشت</w:t>
      </w:r>
      <w:r w:rsidRPr="00530F09">
        <w:rPr>
          <w:rFonts w:ascii="Tahoma" w:hAnsi="Tahoma" w:cs="B Nazanin"/>
          <w:rtl/>
        </w:rPr>
        <w:t xml:space="preserve"> </w:t>
      </w:r>
      <w:r w:rsidRPr="00530F09">
        <w:rPr>
          <w:rFonts w:ascii="Tahoma" w:hAnsi="Tahoma" w:cs="B Nazanin" w:hint="cs"/>
          <w:rtl/>
        </w:rPr>
        <w:t>فردی</w:t>
      </w:r>
      <w:r w:rsidRPr="00530F09">
        <w:rPr>
          <w:rFonts w:ascii="Tahoma" w:hAnsi="Tahoma" w:cs="B Nazanin"/>
          <w:rtl/>
        </w:rPr>
        <w:t xml:space="preserve"> </w:t>
      </w:r>
      <w:r w:rsidRPr="00530F09">
        <w:rPr>
          <w:rFonts w:ascii="Tahoma" w:hAnsi="Tahoma" w:cs="B Nazanin" w:hint="cs"/>
          <w:rtl/>
        </w:rPr>
        <w:t>،</w:t>
      </w:r>
      <w:r w:rsidR="00B87082" w:rsidRPr="00530F09">
        <w:rPr>
          <w:rFonts w:ascii="Tahoma" w:hAnsi="Tahoma" w:cs="B Nazanin" w:hint="cs"/>
          <w:rtl/>
        </w:rPr>
        <w:t xml:space="preserve"> </w:t>
      </w:r>
      <w:r w:rsidRPr="00530F09">
        <w:rPr>
          <w:rFonts w:ascii="Tahoma" w:hAnsi="Tahoma" w:cs="B Nazanin"/>
          <w:rtl/>
        </w:rPr>
        <w:t>راه های محافظت از خود و اجتناب از عوامل خطر</w:t>
      </w:r>
      <w:r w:rsidR="00F57B0A" w:rsidRPr="00530F09">
        <w:rPr>
          <w:rFonts w:ascii="Tahoma" w:hAnsi="Tahoma" w:cs="B Nazanin" w:hint="cs"/>
          <w:rtl/>
        </w:rPr>
        <w:t xml:space="preserve"> </w:t>
      </w:r>
      <w:r w:rsidRPr="00530F09">
        <w:rPr>
          <w:rFonts w:ascii="Tahoma" w:hAnsi="Tahoma" w:cs="B Nazanin"/>
          <w:rtl/>
        </w:rPr>
        <w:t>(</w:t>
      </w:r>
      <w:r w:rsidR="00F57B0A" w:rsidRPr="00530F09">
        <w:rPr>
          <w:rFonts w:ascii="Tahoma" w:hAnsi="Tahoma" w:cs="B Nazanin" w:hint="cs"/>
          <w:rtl/>
        </w:rPr>
        <w:t xml:space="preserve"> </w:t>
      </w:r>
      <w:r w:rsidRPr="00530F09">
        <w:rPr>
          <w:rFonts w:ascii="Tahoma" w:hAnsi="Tahoma" w:cs="B Nazanin"/>
          <w:rtl/>
        </w:rPr>
        <w:t>اجتناب از استفاده بی رویه از شستشو</w:t>
      </w:r>
      <w:r w:rsidR="00F57B0A" w:rsidRPr="00530F09">
        <w:rPr>
          <w:rFonts w:ascii="Tahoma" w:hAnsi="Tahoma" w:cs="B Nazanin" w:hint="cs"/>
          <w:rtl/>
        </w:rPr>
        <w:t xml:space="preserve"> </w:t>
      </w:r>
      <w:r w:rsidRPr="00530F09">
        <w:rPr>
          <w:rFonts w:ascii="Tahoma" w:hAnsi="Tahoma" w:cs="B Nazanin"/>
          <w:rtl/>
        </w:rPr>
        <w:t>دهنده‌</w:t>
      </w:r>
      <w:r w:rsidR="00F57B0A" w:rsidRPr="00530F09">
        <w:rPr>
          <w:rFonts w:ascii="Tahoma" w:hAnsi="Tahoma" w:cs="B Nazanin" w:hint="cs"/>
          <w:rtl/>
        </w:rPr>
        <w:t xml:space="preserve"> </w:t>
      </w:r>
      <w:r w:rsidRPr="00530F09">
        <w:rPr>
          <w:rFonts w:ascii="Tahoma" w:hAnsi="Tahoma" w:cs="B Nazanin"/>
          <w:rtl/>
        </w:rPr>
        <w:t>های واژینال) در جهت کاهش شیوع عود واژینیت کمک</w:t>
      </w:r>
      <w:r w:rsidR="00F57B0A" w:rsidRPr="00530F09">
        <w:rPr>
          <w:rFonts w:ascii="Tahoma" w:hAnsi="Tahoma" w:cs="B Nazanin"/>
          <w:rtl/>
        </w:rPr>
        <w:t xml:space="preserve"> کننده خواهد بو</w:t>
      </w:r>
      <w:r w:rsidR="00F57B0A" w:rsidRPr="00530F09">
        <w:rPr>
          <w:rFonts w:ascii="Tahoma" w:hAnsi="Tahoma" w:cs="B Nazanin" w:hint="cs"/>
          <w:rtl/>
        </w:rPr>
        <w:t>د.</w:t>
      </w:r>
      <w:r w:rsidR="00530F09">
        <w:rPr>
          <w:rFonts w:cs="B Nazanin"/>
          <w:kern w:val="0"/>
          <w14:ligatures w14:val="none"/>
        </w:rPr>
        <w:t xml:space="preserve"> </w:t>
      </w:r>
      <w:r w:rsidR="00F57B0A" w:rsidRPr="00530F09">
        <w:rPr>
          <w:rFonts w:ascii="Tahoma" w:hAnsi="Tahoma" w:cs="B Nazanin" w:hint="cs"/>
          <w:kern w:val="0"/>
          <w:rtl/>
          <w14:ligatures w14:val="none"/>
        </w:rPr>
        <w:t xml:space="preserve">با توجه به اینکه </w:t>
      </w:r>
      <w:r w:rsidR="00F57B0A" w:rsidRPr="00530F09">
        <w:rPr>
          <w:rFonts w:ascii="Tahoma" w:hAnsi="Tahoma" w:cs="B Nazanin" w:hint="cs"/>
          <w:kern w:val="0"/>
          <w:rtl/>
          <w14:ligatures w14:val="none"/>
        </w:rPr>
        <w:lastRenderedPageBreak/>
        <w:t>واژینیت ها ، تهدیدی برای سلامت باروری هستند و بار عاطفی و اقتصادی بر زنان وارد می کند ، لذا یافته های حاصل از این پژوهش در کاهش شیوع عود واژینیت در جامعه کمک کننده خواهد بود و از بار روانی اجتماعی و اقتصادی آن بر زنان می کاهد.</w:t>
      </w:r>
    </w:p>
    <w:p w14:paraId="374091E0" w14:textId="5907D1A4" w:rsidR="00F95520" w:rsidRPr="00530F09" w:rsidRDefault="00F95520" w:rsidP="00435BB0">
      <w:pPr>
        <w:bidi/>
        <w:spacing w:after="0"/>
        <w:rPr>
          <w:b/>
          <w:bCs/>
          <w:sz w:val="22"/>
          <w:rtl/>
        </w:rPr>
      </w:pPr>
    </w:p>
    <w:p w14:paraId="16EFC6B7" w14:textId="77777777" w:rsidR="00F95520" w:rsidRPr="009F417D" w:rsidRDefault="002F3851" w:rsidP="00435BB0">
      <w:pPr>
        <w:bidi/>
        <w:spacing w:after="0"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>تأثیرات و کاربردها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348D8943" w14:textId="2744D6C3" w:rsidR="002F3851" w:rsidRPr="00530F09" w:rsidRDefault="002F3851" w:rsidP="00435BB0">
      <w:pPr>
        <w:pStyle w:val="ListParagraph"/>
        <w:numPr>
          <w:ilvl w:val="0"/>
          <w:numId w:val="5"/>
        </w:numPr>
        <w:bidi/>
        <w:spacing w:after="0"/>
        <w:rPr>
          <w:rFonts w:cs="B Nazanin"/>
          <w:b/>
          <w:bCs/>
          <w:kern w:val="0"/>
          <w:sz w:val="24"/>
          <w:szCs w:val="24"/>
          <w14:ligatures w14:val="none"/>
        </w:rPr>
      </w:pPr>
      <w:r w:rsidRPr="00530F09">
        <w:rPr>
          <w:rFonts w:cs="B Nazanin"/>
          <w:b/>
          <w:bCs/>
          <w:kern w:val="0"/>
          <w:sz w:val="24"/>
          <w:szCs w:val="24"/>
          <w:rtl/>
          <w14:ligatures w14:val="none"/>
        </w:rPr>
        <w:t>تأثیر 1: توضیح مختصر</w:t>
      </w:r>
    </w:p>
    <w:p w14:paraId="2973ABA2" w14:textId="76E0BCE0" w:rsidR="00F57B0A" w:rsidRPr="00530F09" w:rsidRDefault="00F57B0A" w:rsidP="00435BB0">
      <w:pPr>
        <w:pStyle w:val="ListParagraph"/>
        <w:bidi/>
        <w:spacing w:after="0"/>
        <w:jc w:val="both"/>
        <w:rPr>
          <w:rFonts w:ascii="Tahoma" w:hAnsi="Tahoma" w:cs="B Nazanin"/>
          <w:kern w:val="0"/>
          <w14:ligatures w14:val="none"/>
        </w:rPr>
      </w:pPr>
      <w:r w:rsidRPr="00530F09">
        <w:rPr>
          <w:rFonts w:ascii="Tahoma" w:hAnsi="Tahoma" w:cs="B Nazanin"/>
          <w:kern w:val="0"/>
          <w:rtl/>
          <w14:ligatures w14:val="none"/>
        </w:rPr>
        <w:t xml:space="preserve">توجه به تامین </w:t>
      </w:r>
      <w:r w:rsidR="00B87082" w:rsidRPr="00530F09">
        <w:rPr>
          <w:rFonts w:ascii="Tahoma" w:hAnsi="Tahoma" w:cs="B Nazanin"/>
          <w:kern w:val="0"/>
          <w:rtl/>
          <w14:ligatures w14:val="none"/>
        </w:rPr>
        <w:t>، حفظ و ارتقای سلامت زنان که یکی از گرو های آسیب پذیر جامعه هستند</w:t>
      </w:r>
    </w:p>
    <w:p w14:paraId="34D7A608" w14:textId="77777777" w:rsidR="002F3851" w:rsidRPr="00530F09" w:rsidRDefault="002F3851" w:rsidP="00435BB0">
      <w:pPr>
        <w:pStyle w:val="ListParagraph"/>
        <w:numPr>
          <w:ilvl w:val="0"/>
          <w:numId w:val="5"/>
        </w:numPr>
        <w:bidi/>
        <w:spacing w:after="0"/>
        <w:rPr>
          <w:rFonts w:cs="B Nazanin"/>
          <w:b/>
          <w:bCs/>
          <w:kern w:val="0"/>
          <w:sz w:val="24"/>
          <w:szCs w:val="24"/>
          <w14:ligatures w14:val="none"/>
        </w:rPr>
      </w:pPr>
      <w:r w:rsidRPr="00530F09">
        <w:rPr>
          <w:rFonts w:cs="B Nazanin"/>
          <w:b/>
          <w:bCs/>
          <w:kern w:val="0"/>
          <w:sz w:val="24"/>
          <w:szCs w:val="24"/>
          <w:rtl/>
          <w14:ligatures w14:val="none"/>
        </w:rPr>
        <w:t>تأثیر 2: توضیح مختصر</w:t>
      </w:r>
    </w:p>
    <w:p w14:paraId="28202A48" w14:textId="3930B50C" w:rsidR="00B87082" w:rsidRPr="00530F09" w:rsidRDefault="00B87082" w:rsidP="00435BB0">
      <w:pPr>
        <w:pStyle w:val="ListParagraph"/>
        <w:bidi/>
        <w:spacing w:after="0" w:line="276" w:lineRule="auto"/>
        <w:jc w:val="both"/>
        <w:rPr>
          <w:rFonts w:ascii="Tahoma" w:hAnsi="Tahoma" w:cs="B Nazanin"/>
          <w:kern w:val="0"/>
          <w14:ligatures w14:val="none"/>
        </w:rPr>
      </w:pPr>
      <w:r w:rsidRPr="00530F09">
        <w:rPr>
          <w:rFonts w:ascii="Tahoma" w:hAnsi="Tahoma" w:cs="B Nazanin"/>
          <w:kern w:val="0"/>
          <w:rtl/>
          <w14:ligatures w14:val="none"/>
        </w:rPr>
        <w:t>کاهش بار روانی</w:t>
      </w:r>
      <w:r w:rsidRPr="00530F09">
        <w:rPr>
          <w:rFonts w:ascii="Tahoma" w:hAnsi="Tahoma" w:cs="B Nazanin" w:hint="cs"/>
          <w:kern w:val="0"/>
          <w:rtl/>
          <w14:ligatures w14:val="none"/>
        </w:rPr>
        <w:t xml:space="preserve"> ، </w:t>
      </w:r>
      <w:r w:rsidRPr="00530F09">
        <w:rPr>
          <w:rFonts w:ascii="Tahoma" w:hAnsi="Tahoma" w:cs="B Nazanin"/>
          <w:kern w:val="0"/>
          <w:rtl/>
          <w14:ligatures w14:val="none"/>
        </w:rPr>
        <w:t>اجتماعی و اقتصادی که بر این گروه آسیب پذیر تحمیل می</w:t>
      </w:r>
      <w:r w:rsidRPr="00530F09">
        <w:rPr>
          <w:rFonts w:ascii="Tahoma" w:hAnsi="Tahoma" w:cs="B Nazanin" w:hint="cs"/>
          <w:kern w:val="0"/>
          <w:rtl/>
          <w14:ligatures w14:val="none"/>
        </w:rPr>
        <w:t xml:space="preserve"> </w:t>
      </w:r>
      <w:r w:rsidRPr="00530F09">
        <w:rPr>
          <w:rFonts w:ascii="Tahoma" w:hAnsi="Tahoma" w:cs="B Nazanin"/>
          <w:kern w:val="0"/>
          <w:rtl/>
          <w14:ligatures w14:val="none"/>
        </w:rPr>
        <w:t>شود</w:t>
      </w:r>
    </w:p>
    <w:p w14:paraId="7649F456" w14:textId="77777777" w:rsidR="00A2206A" w:rsidRPr="009F417D" w:rsidRDefault="00A2206A" w:rsidP="00435BB0">
      <w:pPr>
        <w:bidi/>
        <w:spacing w:after="0"/>
        <w:rPr>
          <w:b/>
          <w:bCs/>
          <w:szCs w:val="24"/>
        </w:rPr>
      </w:pPr>
    </w:p>
    <w:p w14:paraId="1840F314" w14:textId="69DD9FD7" w:rsidR="00A2206A" w:rsidRDefault="00A2206A" w:rsidP="00435BB0">
      <w:pPr>
        <w:bidi/>
        <w:spacing w:after="0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 xml:space="preserve">محدودیت‌های شواهد چه بودند؟ </w:t>
      </w:r>
    </w:p>
    <w:p w14:paraId="1A7A789C" w14:textId="1CFD21E4" w:rsidR="000F6E38" w:rsidRPr="00530F09" w:rsidRDefault="000F6E38" w:rsidP="00435BB0">
      <w:pPr>
        <w:bidi/>
        <w:spacing w:after="0"/>
        <w:jc w:val="both"/>
        <w:rPr>
          <w:rFonts w:ascii="Tahoma" w:hAnsi="Tahoma"/>
          <w:sz w:val="22"/>
        </w:rPr>
      </w:pPr>
      <w:r w:rsidRPr="00530F09">
        <w:rPr>
          <w:rFonts w:ascii="Tahoma" w:hAnsi="Tahoma" w:hint="cs"/>
          <w:sz w:val="22"/>
          <w:rtl/>
        </w:rPr>
        <w:t>محدویت مطالعه حاضر این بود که به دلیل محدودیت منابع و دسترسی محدود ، جهت تشخیص انواع واژینیت فقط از علائم بالینی و تشخیص با اسپاکولوم استفاده شد و بررسی های آزمایشگاهی و تشخیص میکروبیولوژیکی برای تشخیص واژینیت انجام نشد.</w:t>
      </w:r>
    </w:p>
    <w:p w14:paraId="353C6AE5" w14:textId="77777777" w:rsidR="00A2206A" w:rsidRPr="009F417D" w:rsidRDefault="00A2206A" w:rsidP="00435BB0">
      <w:pPr>
        <w:bidi/>
        <w:spacing w:after="0"/>
        <w:rPr>
          <w:b/>
          <w:bCs/>
          <w:szCs w:val="24"/>
        </w:rPr>
      </w:pPr>
    </w:p>
    <w:p w14:paraId="12D3F896" w14:textId="3F29D9B5" w:rsidR="002F3851" w:rsidRDefault="002F3851" w:rsidP="00435BB0">
      <w:pPr>
        <w:bidi/>
        <w:spacing w:after="0"/>
        <w:jc w:val="both"/>
        <w:rPr>
          <w:b/>
          <w:bCs/>
          <w:szCs w:val="24"/>
          <w:rtl/>
        </w:rPr>
      </w:pPr>
      <w:r w:rsidRPr="009F417D">
        <w:rPr>
          <w:rFonts w:hint="eastAsia"/>
          <w:b/>
          <w:bCs/>
          <w:szCs w:val="24"/>
          <w:rtl/>
        </w:rPr>
        <w:t>مخاطبان</w:t>
      </w:r>
      <w:r w:rsidRPr="009F417D">
        <w:rPr>
          <w:b/>
          <w:bCs/>
          <w:szCs w:val="24"/>
          <w:rtl/>
        </w:rPr>
        <w:t xml:space="preserve"> طرح پژوهش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</w:rPr>
        <w:t>:</w:t>
      </w:r>
    </w:p>
    <w:p w14:paraId="75096EBB" w14:textId="1495BA14" w:rsidR="00E37A56" w:rsidRPr="00530F09" w:rsidRDefault="003B0A42" w:rsidP="00435BB0">
      <w:pPr>
        <w:bidi/>
        <w:spacing w:after="0"/>
        <w:jc w:val="both"/>
        <w:rPr>
          <w:rFonts w:ascii="Tahoma" w:hAnsi="Tahoma"/>
          <w:sz w:val="22"/>
        </w:rPr>
      </w:pPr>
      <w:r w:rsidRPr="00530F09">
        <w:rPr>
          <w:rFonts w:ascii="Tahoma" w:hAnsi="Tahoma" w:hint="cs"/>
          <w:sz w:val="22"/>
          <w:rtl/>
        </w:rPr>
        <w:t>متخصصان و پژوهشگران ، رسانه ها و مردم</w:t>
      </w:r>
    </w:p>
    <w:p w14:paraId="241EDD1D" w14:textId="77777777" w:rsidR="00F95520" w:rsidRPr="009F417D" w:rsidRDefault="00F95520" w:rsidP="00435BB0">
      <w:pPr>
        <w:bidi/>
        <w:spacing w:after="0"/>
        <w:jc w:val="both"/>
        <w:rPr>
          <w:b/>
          <w:bCs/>
          <w:szCs w:val="24"/>
          <w:rtl/>
        </w:rPr>
      </w:pPr>
    </w:p>
    <w:p w14:paraId="042E26B8" w14:textId="4C6A467C" w:rsidR="002F3851" w:rsidRDefault="002F3851" w:rsidP="00435BB0">
      <w:pPr>
        <w:bidi/>
        <w:spacing w:after="0"/>
        <w:jc w:val="both"/>
        <w:rPr>
          <w:b/>
          <w:bCs/>
          <w:szCs w:val="24"/>
          <w:rtl/>
        </w:rPr>
      </w:pPr>
      <w:r w:rsidRPr="009F417D">
        <w:rPr>
          <w:rFonts w:hint="eastAsia"/>
          <w:b/>
          <w:bCs/>
          <w:szCs w:val="24"/>
          <w:rtl/>
        </w:rPr>
        <w:t>آ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ا</w:t>
      </w:r>
      <w:r w:rsidRPr="009F417D">
        <w:rPr>
          <w:b/>
          <w:bCs/>
          <w:szCs w:val="24"/>
          <w:rtl/>
        </w:rPr>
        <w:t xml:space="preserve"> 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b/>
          <w:bCs/>
          <w:szCs w:val="24"/>
          <w:rtl/>
        </w:rPr>
        <w:t xml:space="preserve"> خبر م</w:t>
      </w:r>
      <w:r w:rsidRPr="009F417D">
        <w:rPr>
          <w:rFonts w:hint="cs"/>
          <w:b/>
          <w:bCs/>
          <w:szCs w:val="24"/>
          <w:rtl/>
        </w:rPr>
        <w:t>ی‌</w:t>
      </w:r>
      <w:r w:rsidRPr="009F417D">
        <w:rPr>
          <w:rFonts w:hint="eastAsia"/>
          <w:b/>
          <w:bCs/>
          <w:szCs w:val="24"/>
          <w:rtl/>
        </w:rPr>
        <w:t>تواند</w:t>
      </w:r>
      <w:r w:rsidRPr="009F417D">
        <w:rPr>
          <w:b/>
          <w:bCs/>
          <w:szCs w:val="24"/>
          <w:rtl/>
        </w:rPr>
        <w:t xml:space="preserve"> از نظر اجتماع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س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اس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فرهنگ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بهداشت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>، ارزش ها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د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و قوان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b/>
          <w:bCs/>
          <w:szCs w:val="24"/>
          <w:rtl/>
        </w:rPr>
        <w:t xml:space="preserve"> سازمان غذا و دارو، تبعات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داشته‌باشد؟ </w:t>
      </w:r>
    </w:p>
    <w:p w14:paraId="42C25C3B" w14:textId="43ACFB77" w:rsidR="00F95520" w:rsidRPr="00435BB0" w:rsidRDefault="003B0A42" w:rsidP="00435BB0">
      <w:pPr>
        <w:bidi/>
        <w:spacing w:after="0"/>
        <w:jc w:val="both"/>
        <w:rPr>
          <w:rFonts w:ascii="Tahoma" w:hAnsi="Tahoma"/>
          <w:sz w:val="22"/>
          <w:rtl/>
        </w:rPr>
      </w:pPr>
      <w:r w:rsidRPr="00530F09">
        <w:rPr>
          <w:rFonts w:ascii="Tahoma" w:hAnsi="Tahoma" w:hint="cs"/>
          <w:sz w:val="22"/>
          <w:rtl/>
        </w:rPr>
        <w:t>بله</w:t>
      </w:r>
    </w:p>
    <w:p w14:paraId="010410E7" w14:textId="16A206E2" w:rsidR="0067709B" w:rsidRDefault="0067709B" w:rsidP="00435BB0">
      <w:pPr>
        <w:bidi/>
        <w:spacing w:after="0"/>
        <w:jc w:val="both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در صورتی که این طرح منتج به مقاله شده است لینک مقاله درج شود:</w:t>
      </w:r>
      <w:r w:rsidR="00AA7CAA" w:rsidRPr="009F417D">
        <w:rPr>
          <w:rFonts w:hint="cs"/>
          <w:b/>
          <w:bCs/>
          <w:szCs w:val="24"/>
          <w:rtl/>
        </w:rPr>
        <w:t xml:space="preserve"> </w:t>
      </w:r>
    </w:p>
    <w:p w14:paraId="2A94051D" w14:textId="1DCE270E" w:rsidR="00F95520" w:rsidRPr="00435BB0" w:rsidRDefault="00931BA1" w:rsidP="00435BB0">
      <w:pPr>
        <w:spacing w:after="0"/>
        <w:jc w:val="both"/>
        <w:rPr>
          <w:rFonts w:asciiTheme="majorBidi" w:hAnsiTheme="majorBidi" w:cstheme="majorBidi"/>
          <w:sz w:val="18"/>
          <w:szCs w:val="18"/>
          <w:rtl/>
          <w:lang w:bidi="fa-IR"/>
        </w:rPr>
      </w:pPr>
      <w:hyperlink r:id="rId8" w:history="1">
        <w:r w:rsidR="00524888" w:rsidRPr="00530F09">
          <w:rPr>
            <w:rStyle w:val="Hyperlink"/>
            <w:rFonts w:asciiTheme="majorBidi" w:hAnsiTheme="majorBidi" w:cstheme="majorBidi"/>
            <w:sz w:val="22"/>
          </w:rPr>
          <w:t>https://doi.org/10.22038/ijogi.2024.81506.6153</w:t>
        </w:r>
      </w:hyperlink>
    </w:p>
    <w:p w14:paraId="79901E0F" w14:textId="528395FA" w:rsidR="002F3851" w:rsidRDefault="002F3851" w:rsidP="00435BB0">
      <w:pPr>
        <w:bidi/>
        <w:spacing w:after="0"/>
        <w:jc w:val="both"/>
        <w:rPr>
          <w:b/>
          <w:bCs/>
          <w:szCs w:val="24"/>
          <w:rtl/>
        </w:rPr>
      </w:pPr>
      <w:bookmarkStart w:id="1" w:name="_Hlk183439927"/>
      <w:r w:rsidRPr="009F417D">
        <w:rPr>
          <w:rFonts w:hint="eastAsia"/>
          <w:b/>
          <w:bCs/>
          <w:szCs w:val="24"/>
          <w:rtl/>
        </w:rPr>
        <w:t>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م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ل</w:t>
      </w:r>
      <w:r w:rsidRPr="009F417D">
        <w:rPr>
          <w:b/>
          <w:bCs/>
          <w:szCs w:val="24"/>
          <w:rtl/>
        </w:rPr>
        <w:t xml:space="preserve"> ارتباط</w:t>
      </w:r>
      <w:r w:rsidRPr="009F417D">
        <w:rPr>
          <w:rFonts w:hint="cs"/>
          <w:b/>
          <w:bCs/>
          <w:szCs w:val="24"/>
          <w:rtl/>
        </w:rPr>
        <w:t>ی و تلفن مجری اصلی طرح:</w:t>
      </w:r>
    </w:p>
    <w:p w14:paraId="382D29AB" w14:textId="4A7F87A0" w:rsidR="003B0A42" w:rsidRPr="00435BB0" w:rsidRDefault="00931BA1" w:rsidP="00435BB0">
      <w:pPr>
        <w:spacing w:after="0"/>
        <w:jc w:val="both"/>
        <w:rPr>
          <w:rFonts w:asciiTheme="majorBidi" w:hAnsiTheme="majorBidi" w:cstheme="majorBidi"/>
          <w:sz w:val="22"/>
        </w:rPr>
      </w:pPr>
      <w:hyperlink r:id="rId9" w:history="1">
        <w:r w:rsidR="003B0A42" w:rsidRPr="00435BB0">
          <w:rPr>
            <w:rStyle w:val="Hyperlink"/>
            <w:rFonts w:asciiTheme="majorBidi" w:hAnsiTheme="majorBidi" w:cstheme="majorBidi"/>
            <w:sz w:val="22"/>
          </w:rPr>
          <w:t>Negin.seydi2020@gmail.com</w:t>
        </w:r>
      </w:hyperlink>
    </w:p>
    <w:p w14:paraId="6DB536CC" w14:textId="6FF9F507" w:rsidR="00F95520" w:rsidRPr="00435BB0" w:rsidRDefault="00435BB0" w:rsidP="00435BB0">
      <w:pPr>
        <w:jc w:val="both"/>
        <w:rPr>
          <w:rFonts w:ascii="Tahoma" w:hAnsi="Tahoma"/>
          <w:sz w:val="22"/>
          <w:rtl/>
        </w:rPr>
      </w:pPr>
      <w:r>
        <w:rPr>
          <w:rFonts w:ascii="Tahoma" w:hAnsi="Tahoma" w:hint="cs"/>
          <w:sz w:val="22"/>
          <w:rtl/>
        </w:rPr>
        <w:t>0994187522</w:t>
      </w:r>
    </w:p>
    <w:p w14:paraId="28DE0EA6" w14:textId="7833AE63" w:rsidR="002F3851" w:rsidRPr="009F417D" w:rsidRDefault="002F3851" w:rsidP="0097793B">
      <w:pPr>
        <w:bidi/>
        <w:rPr>
          <w:b/>
          <w:bCs/>
          <w:szCs w:val="24"/>
          <w:rtl/>
          <w:lang w:bidi="fa-IR"/>
        </w:rPr>
      </w:pPr>
      <w:r w:rsidRPr="009F417D">
        <w:rPr>
          <w:b/>
          <w:bCs/>
          <w:szCs w:val="24"/>
          <w:rtl/>
        </w:rPr>
        <w:t>منابع و مراجع</w:t>
      </w:r>
      <w:r w:rsidRPr="009F417D">
        <w:rPr>
          <w:rFonts w:hint="cs"/>
          <w:b/>
          <w:bCs/>
          <w:szCs w:val="24"/>
          <w:rtl/>
        </w:rPr>
        <w:t xml:space="preserve"> </w:t>
      </w:r>
      <w:r w:rsidR="007F6C51" w:rsidRPr="009F417D">
        <w:rPr>
          <w:rFonts w:hint="cs"/>
          <w:b/>
          <w:bCs/>
          <w:szCs w:val="24"/>
          <w:rtl/>
        </w:rPr>
        <w:t>:</w:t>
      </w:r>
      <w:r w:rsidR="000B1A47" w:rsidRPr="009F417D">
        <w:rPr>
          <w:b/>
          <w:bCs/>
          <w:szCs w:val="24"/>
        </w:rPr>
        <w:t xml:space="preserve"> </w:t>
      </w:r>
      <w:r w:rsidR="000B1A47" w:rsidRPr="009F417D">
        <w:rPr>
          <w:rFonts w:hint="cs"/>
          <w:b/>
          <w:bCs/>
          <w:szCs w:val="24"/>
          <w:rtl/>
          <w:lang w:bidi="fa-IR"/>
        </w:rPr>
        <w:t xml:space="preserve"> </w:t>
      </w:r>
      <w:bookmarkStart w:id="2" w:name="_Hlk183417615"/>
      <w:r w:rsidR="00F95520" w:rsidRPr="009F417D">
        <w:rPr>
          <w:rFonts w:hint="cs"/>
          <w:b/>
          <w:bCs/>
          <w:szCs w:val="24"/>
          <w:rtl/>
          <w:lang w:bidi="fa-IR"/>
        </w:rPr>
        <w:t xml:space="preserve">حداکثر چهار </w:t>
      </w:r>
      <w:r w:rsidR="000B1A47" w:rsidRPr="009F417D">
        <w:rPr>
          <w:rFonts w:hint="cs"/>
          <w:b/>
          <w:bCs/>
          <w:szCs w:val="24"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15C70F66" w14:textId="7D80A4D9" w:rsidR="00524888" w:rsidRPr="00435BB0" w:rsidRDefault="00524888" w:rsidP="00524888">
      <w:pPr>
        <w:pStyle w:val="ListParagraph"/>
        <w:spacing w:line="276" w:lineRule="auto"/>
        <w:jc w:val="both"/>
        <w:rPr>
          <w:rFonts w:asciiTheme="majorBidi" w:hAnsiTheme="majorBidi" w:cstheme="majorBidi"/>
        </w:rPr>
      </w:pPr>
      <w:r w:rsidRPr="00435BB0">
        <w:rPr>
          <w:rFonts w:asciiTheme="majorBidi" w:hAnsiTheme="majorBidi" w:cstheme="majorBidi"/>
        </w:rPr>
        <w:t xml:space="preserve">1. Adnan Z, </w:t>
      </w:r>
      <w:proofErr w:type="spellStart"/>
      <w:r w:rsidRPr="00435BB0">
        <w:rPr>
          <w:rFonts w:asciiTheme="majorBidi" w:hAnsiTheme="majorBidi" w:cstheme="majorBidi"/>
        </w:rPr>
        <w:t>Dhaher</w:t>
      </w:r>
      <w:proofErr w:type="spellEnd"/>
      <w:r w:rsidRPr="00435BB0">
        <w:rPr>
          <w:rFonts w:asciiTheme="majorBidi" w:hAnsiTheme="majorBidi" w:cstheme="majorBidi"/>
        </w:rPr>
        <w:t xml:space="preserve"> H, </w:t>
      </w:r>
      <w:proofErr w:type="spellStart"/>
      <w:r w:rsidRPr="00435BB0">
        <w:rPr>
          <w:rFonts w:asciiTheme="majorBidi" w:hAnsiTheme="majorBidi" w:cstheme="majorBidi"/>
        </w:rPr>
        <w:t>Marjani</w:t>
      </w:r>
      <w:proofErr w:type="spellEnd"/>
      <w:r w:rsidRPr="00435BB0">
        <w:rPr>
          <w:rFonts w:asciiTheme="majorBidi" w:hAnsiTheme="majorBidi" w:cstheme="majorBidi"/>
        </w:rPr>
        <w:t xml:space="preserve"> MF. Prevalence of Aerobic Bacterial Vaginosis and Trichomonas </w:t>
      </w:r>
      <w:proofErr w:type="spellStart"/>
      <w:r w:rsidRPr="00435BB0">
        <w:rPr>
          <w:rFonts w:asciiTheme="majorBidi" w:hAnsiTheme="majorBidi" w:cstheme="majorBidi"/>
        </w:rPr>
        <w:t>Vaginalis</w:t>
      </w:r>
      <w:proofErr w:type="spellEnd"/>
      <w:r w:rsidRPr="00435BB0">
        <w:rPr>
          <w:rFonts w:asciiTheme="majorBidi" w:hAnsiTheme="majorBidi" w:cstheme="majorBidi"/>
        </w:rPr>
        <w:t xml:space="preserve"> </w:t>
      </w:r>
    </w:p>
    <w:p w14:paraId="10A680FE" w14:textId="77777777" w:rsidR="00524888" w:rsidRPr="00435BB0" w:rsidRDefault="00524888" w:rsidP="00524888">
      <w:pPr>
        <w:pStyle w:val="ListParagraph"/>
        <w:spacing w:line="276" w:lineRule="auto"/>
        <w:jc w:val="both"/>
        <w:rPr>
          <w:rFonts w:asciiTheme="majorBidi" w:hAnsiTheme="majorBidi" w:cstheme="majorBidi"/>
        </w:rPr>
      </w:pPr>
      <w:r w:rsidRPr="00435BB0">
        <w:rPr>
          <w:rFonts w:asciiTheme="majorBidi" w:hAnsiTheme="majorBidi" w:cstheme="majorBidi"/>
        </w:rPr>
        <w:t xml:space="preserve">Associated with Socioeconomic Factors among Women in </w:t>
      </w:r>
      <w:proofErr w:type="spellStart"/>
      <w:r w:rsidRPr="00435BB0">
        <w:rPr>
          <w:rFonts w:asciiTheme="majorBidi" w:hAnsiTheme="majorBidi" w:cstheme="majorBidi"/>
        </w:rPr>
        <w:t>Misan</w:t>
      </w:r>
      <w:proofErr w:type="spellEnd"/>
      <w:r w:rsidRPr="00435BB0">
        <w:rPr>
          <w:rFonts w:asciiTheme="majorBidi" w:hAnsiTheme="majorBidi" w:cstheme="majorBidi"/>
        </w:rPr>
        <w:t xml:space="preserve"> Governorate. Indian Journal of Forensic </w:t>
      </w:r>
    </w:p>
    <w:p w14:paraId="5EAF47F2" w14:textId="77777777" w:rsidR="00524888" w:rsidRPr="00435BB0" w:rsidRDefault="00524888" w:rsidP="00524888">
      <w:pPr>
        <w:pStyle w:val="ListParagraph"/>
        <w:spacing w:line="276" w:lineRule="auto"/>
        <w:jc w:val="both"/>
        <w:rPr>
          <w:rFonts w:asciiTheme="majorBidi" w:hAnsiTheme="majorBidi" w:cstheme="majorBidi"/>
        </w:rPr>
      </w:pPr>
      <w:r w:rsidRPr="00435BB0">
        <w:rPr>
          <w:rFonts w:asciiTheme="majorBidi" w:hAnsiTheme="majorBidi" w:cstheme="majorBidi"/>
        </w:rPr>
        <w:t>Medicine &amp; Toxicology 2020; 14(1):745-52.</w:t>
      </w:r>
    </w:p>
    <w:p w14:paraId="0567E72F" w14:textId="77777777" w:rsidR="00524888" w:rsidRPr="00435BB0" w:rsidRDefault="00524888" w:rsidP="00524888">
      <w:pPr>
        <w:pStyle w:val="ListParagraph"/>
        <w:spacing w:line="276" w:lineRule="auto"/>
        <w:jc w:val="both"/>
        <w:rPr>
          <w:rFonts w:asciiTheme="majorBidi" w:hAnsiTheme="majorBidi" w:cstheme="majorBidi"/>
        </w:rPr>
      </w:pPr>
      <w:r w:rsidRPr="00435BB0">
        <w:rPr>
          <w:rFonts w:asciiTheme="majorBidi" w:hAnsiTheme="majorBidi" w:cstheme="majorBidi"/>
        </w:rPr>
        <w:t xml:space="preserve">2. Mohammad MJ. Prevalence of trichomonas </w:t>
      </w:r>
      <w:proofErr w:type="spellStart"/>
      <w:r w:rsidRPr="00435BB0">
        <w:rPr>
          <w:rFonts w:asciiTheme="majorBidi" w:hAnsiTheme="majorBidi" w:cstheme="majorBidi"/>
        </w:rPr>
        <w:t>vaginalis</w:t>
      </w:r>
      <w:proofErr w:type="spellEnd"/>
      <w:r w:rsidRPr="00435BB0">
        <w:rPr>
          <w:rFonts w:asciiTheme="majorBidi" w:hAnsiTheme="majorBidi" w:cstheme="majorBidi"/>
        </w:rPr>
        <w:t xml:space="preserve"> compared to bacteria and vaginal fungal. </w:t>
      </w:r>
      <w:proofErr w:type="spellStart"/>
      <w:r w:rsidRPr="00435BB0">
        <w:rPr>
          <w:rFonts w:asciiTheme="majorBidi" w:hAnsiTheme="majorBidi" w:cstheme="majorBidi"/>
        </w:rPr>
        <w:t>InAIP</w:t>
      </w:r>
      <w:proofErr w:type="spellEnd"/>
      <w:r w:rsidRPr="00435BB0">
        <w:rPr>
          <w:rFonts w:asciiTheme="majorBidi" w:hAnsiTheme="majorBidi" w:cstheme="majorBidi"/>
        </w:rPr>
        <w:t xml:space="preserve"> </w:t>
      </w:r>
    </w:p>
    <w:p w14:paraId="7E1CA87F" w14:textId="77777777" w:rsidR="00524888" w:rsidRPr="00435BB0" w:rsidRDefault="00524888" w:rsidP="00524888">
      <w:pPr>
        <w:pStyle w:val="ListParagraph"/>
        <w:spacing w:line="276" w:lineRule="auto"/>
        <w:jc w:val="both"/>
        <w:rPr>
          <w:rFonts w:asciiTheme="majorBidi" w:hAnsiTheme="majorBidi" w:cstheme="majorBidi"/>
        </w:rPr>
      </w:pPr>
      <w:r w:rsidRPr="00435BB0">
        <w:rPr>
          <w:rFonts w:asciiTheme="majorBidi" w:hAnsiTheme="majorBidi" w:cstheme="majorBidi"/>
        </w:rPr>
        <w:t>Conference Proceedings 2022; 2394(1). AIP Publishing.</w:t>
      </w:r>
    </w:p>
    <w:p w14:paraId="2C7919B5" w14:textId="77777777" w:rsidR="00524888" w:rsidRPr="00435BB0" w:rsidRDefault="00524888" w:rsidP="00524888">
      <w:pPr>
        <w:pStyle w:val="ListParagraph"/>
        <w:spacing w:line="276" w:lineRule="auto"/>
        <w:jc w:val="both"/>
        <w:rPr>
          <w:rFonts w:asciiTheme="majorBidi" w:hAnsiTheme="majorBidi" w:cstheme="majorBidi"/>
        </w:rPr>
      </w:pPr>
      <w:r w:rsidRPr="00435BB0">
        <w:rPr>
          <w:rFonts w:asciiTheme="majorBidi" w:hAnsiTheme="majorBidi" w:cstheme="majorBidi"/>
        </w:rPr>
        <w:lastRenderedPageBreak/>
        <w:t xml:space="preserve">3. </w:t>
      </w:r>
      <w:proofErr w:type="spellStart"/>
      <w:r w:rsidRPr="00435BB0">
        <w:rPr>
          <w:rFonts w:asciiTheme="majorBidi" w:hAnsiTheme="majorBidi" w:cstheme="majorBidi"/>
        </w:rPr>
        <w:t>Khanjani</w:t>
      </w:r>
      <w:proofErr w:type="spellEnd"/>
      <w:r w:rsidRPr="00435BB0">
        <w:rPr>
          <w:rFonts w:asciiTheme="majorBidi" w:hAnsiTheme="majorBidi" w:cstheme="majorBidi"/>
        </w:rPr>
        <w:t xml:space="preserve"> N, </w:t>
      </w:r>
      <w:proofErr w:type="spellStart"/>
      <w:r w:rsidRPr="00435BB0">
        <w:rPr>
          <w:rFonts w:asciiTheme="majorBidi" w:hAnsiTheme="majorBidi" w:cstheme="majorBidi"/>
        </w:rPr>
        <w:t>Zamanian</w:t>
      </w:r>
      <w:proofErr w:type="spellEnd"/>
      <w:r w:rsidRPr="00435BB0">
        <w:rPr>
          <w:rFonts w:asciiTheme="majorBidi" w:hAnsiTheme="majorBidi" w:cstheme="majorBidi"/>
        </w:rPr>
        <w:t xml:space="preserve"> M, </w:t>
      </w:r>
      <w:proofErr w:type="spellStart"/>
      <w:r w:rsidRPr="00435BB0">
        <w:rPr>
          <w:rFonts w:asciiTheme="majorBidi" w:hAnsiTheme="majorBidi" w:cstheme="majorBidi"/>
        </w:rPr>
        <w:t>Molazadeh</w:t>
      </w:r>
      <w:proofErr w:type="spellEnd"/>
      <w:r w:rsidRPr="00435BB0">
        <w:rPr>
          <w:rFonts w:asciiTheme="majorBidi" w:hAnsiTheme="majorBidi" w:cstheme="majorBidi"/>
        </w:rPr>
        <w:t xml:space="preserve"> P, </w:t>
      </w:r>
      <w:proofErr w:type="spellStart"/>
      <w:r w:rsidRPr="00435BB0">
        <w:rPr>
          <w:rFonts w:asciiTheme="majorBidi" w:hAnsiTheme="majorBidi" w:cstheme="majorBidi"/>
        </w:rPr>
        <w:t>Sadeghi</w:t>
      </w:r>
      <w:proofErr w:type="spellEnd"/>
      <w:r w:rsidRPr="00435BB0">
        <w:rPr>
          <w:rFonts w:asciiTheme="majorBidi" w:hAnsiTheme="majorBidi" w:cstheme="majorBidi"/>
        </w:rPr>
        <w:t xml:space="preserve"> M. The prevalence of Candida </w:t>
      </w:r>
      <w:proofErr w:type="spellStart"/>
      <w:r w:rsidRPr="00435BB0">
        <w:rPr>
          <w:rFonts w:asciiTheme="majorBidi" w:hAnsiTheme="majorBidi" w:cstheme="majorBidi"/>
        </w:rPr>
        <w:t>albicans</w:t>
      </w:r>
      <w:proofErr w:type="spellEnd"/>
      <w:r w:rsidRPr="00435BB0">
        <w:rPr>
          <w:rFonts w:asciiTheme="majorBidi" w:hAnsiTheme="majorBidi" w:cstheme="majorBidi"/>
        </w:rPr>
        <w:t xml:space="preserve"> infection and </w:t>
      </w:r>
    </w:p>
    <w:p w14:paraId="3CDBFB1D" w14:textId="77777777" w:rsidR="00524888" w:rsidRPr="00435BB0" w:rsidRDefault="00524888" w:rsidP="00524888">
      <w:pPr>
        <w:pStyle w:val="ListParagraph"/>
        <w:spacing w:line="276" w:lineRule="auto"/>
        <w:jc w:val="both"/>
        <w:rPr>
          <w:rFonts w:asciiTheme="majorBidi" w:hAnsiTheme="majorBidi" w:cstheme="majorBidi"/>
        </w:rPr>
      </w:pPr>
      <w:r w:rsidRPr="00435BB0">
        <w:rPr>
          <w:rFonts w:asciiTheme="majorBidi" w:hAnsiTheme="majorBidi" w:cstheme="majorBidi"/>
        </w:rPr>
        <w:t xml:space="preserve">related factors in women referring to health centers of </w:t>
      </w:r>
      <w:proofErr w:type="spellStart"/>
      <w:r w:rsidRPr="00435BB0">
        <w:rPr>
          <w:rFonts w:asciiTheme="majorBidi" w:hAnsiTheme="majorBidi" w:cstheme="majorBidi"/>
        </w:rPr>
        <w:t>Jiroft</w:t>
      </w:r>
      <w:proofErr w:type="spellEnd"/>
      <w:r w:rsidRPr="00435BB0">
        <w:rPr>
          <w:rFonts w:asciiTheme="majorBidi" w:hAnsiTheme="majorBidi" w:cstheme="majorBidi"/>
        </w:rPr>
        <w:t xml:space="preserve"> in 2010: a short report. Journal of </w:t>
      </w:r>
      <w:proofErr w:type="spellStart"/>
      <w:r w:rsidRPr="00435BB0">
        <w:rPr>
          <w:rFonts w:asciiTheme="majorBidi" w:hAnsiTheme="majorBidi" w:cstheme="majorBidi"/>
        </w:rPr>
        <w:t>Rafsanjan</w:t>
      </w:r>
      <w:proofErr w:type="spellEnd"/>
      <w:r w:rsidRPr="00435BB0">
        <w:rPr>
          <w:rFonts w:asciiTheme="majorBidi" w:hAnsiTheme="majorBidi" w:cstheme="majorBidi"/>
        </w:rPr>
        <w:t xml:space="preserve"> </w:t>
      </w:r>
    </w:p>
    <w:p w14:paraId="5E3D5084" w14:textId="77777777" w:rsidR="00524888" w:rsidRPr="00435BB0" w:rsidRDefault="00524888" w:rsidP="00524888">
      <w:pPr>
        <w:pStyle w:val="ListParagraph"/>
        <w:spacing w:line="276" w:lineRule="auto"/>
        <w:jc w:val="both"/>
        <w:rPr>
          <w:rFonts w:asciiTheme="majorBidi" w:hAnsiTheme="majorBidi" w:cstheme="majorBidi"/>
        </w:rPr>
      </w:pPr>
      <w:r w:rsidRPr="00435BB0">
        <w:rPr>
          <w:rFonts w:asciiTheme="majorBidi" w:hAnsiTheme="majorBidi" w:cstheme="majorBidi"/>
        </w:rPr>
        <w:t>University of Medical Sciences 2014; 13(6):569-76.</w:t>
      </w:r>
    </w:p>
    <w:p w14:paraId="7146AEA4" w14:textId="77777777" w:rsidR="00524888" w:rsidRPr="00435BB0" w:rsidRDefault="00524888" w:rsidP="00524888">
      <w:pPr>
        <w:pStyle w:val="ListParagraph"/>
        <w:spacing w:line="276" w:lineRule="auto"/>
        <w:jc w:val="both"/>
        <w:rPr>
          <w:rFonts w:asciiTheme="majorBidi" w:hAnsiTheme="majorBidi" w:cstheme="majorBidi"/>
        </w:rPr>
      </w:pPr>
      <w:r w:rsidRPr="00435BB0">
        <w:rPr>
          <w:rFonts w:asciiTheme="majorBidi" w:hAnsiTheme="majorBidi" w:cstheme="majorBidi"/>
        </w:rPr>
        <w:t xml:space="preserve">4. Benedict K, Singleton AL, Jackson BR, Molinari NA. Survey of incidence, lifetime prevalence, and treatment </w:t>
      </w:r>
    </w:p>
    <w:p w14:paraId="0E292C24" w14:textId="3FA6CFDA" w:rsidR="00F95520" w:rsidRPr="00435BB0" w:rsidRDefault="00524888" w:rsidP="00524888">
      <w:pPr>
        <w:pStyle w:val="ListParagraph"/>
        <w:spacing w:line="276" w:lineRule="auto"/>
        <w:jc w:val="both"/>
        <w:rPr>
          <w:rFonts w:asciiTheme="majorBidi" w:hAnsiTheme="majorBidi" w:cstheme="majorBidi"/>
        </w:rPr>
      </w:pPr>
      <w:r w:rsidRPr="00435BB0">
        <w:rPr>
          <w:rFonts w:asciiTheme="majorBidi" w:hAnsiTheme="majorBidi" w:cstheme="majorBidi"/>
        </w:rPr>
        <w:t>of self-reported vulvovaginal candidiasis, United States, 2020. BMC Women's Health. 2022; 22(1):147.</w:t>
      </w:r>
    </w:p>
    <w:sectPr w:rsidR="00F95520" w:rsidRPr="00435BB0" w:rsidSect="00AB3E56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pgBorders w:offsetFrom="page">
        <w:top w:val="thinThickThinLargeGap" w:sz="24" w:space="24" w:color="4472C4" w:themeColor="accent1"/>
        <w:left w:val="thinThickThinLargeGap" w:sz="24" w:space="24" w:color="4472C4" w:themeColor="accent1"/>
        <w:bottom w:val="thinThickThinLargeGap" w:sz="24" w:space="24" w:color="4472C4" w:themeColor="accent1"/>
        <w:right w:val="thinThickThinLarge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D4D80" w14:textId="77777777" w:rsidR="00931BA1" w:rsidRDefault="00931BA1" w:rsidP="00AA6739">
      <w:pPr>
        <w:spacing w:after="0" w:line="240" w:lineRule="auto"/>
      </w:pPr>
      <w:r>
        <w:separator/>
      </w:r>
    </w:p>
  </w:endnote>
  <w:endnote w:type="continuationSeparator" w:id="0">
    <w:p w14:paraId="49691F64" w14:textId="77777777" w:rsidR="00931BA1" w:rsidRDefault="00931BA1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78146" w14:textId="77777777" w:rsidR="00931BA1" w:rsidRDefault="00931BA1" w:rsidP="00AA6739">
      <w:pPr>
        <w:spacing w:after="0" w:line="240" w:lineRule="auto"/>
      </w:pPr>
      <w:r>
        <w:separator/>
      </w:r>
    </w:p>
  </w:footnote>
  <w:footnote w:type="continuationSeparator" w:id="0">
    <w:p w14:paraId="26820FCA" w14:textId="77777777" w:rsidR="00931BA1" w:rsidRDefault="00931BA1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93C49" w14:textId="155B8A08" w:rsidR="007F50D8" w:rsidRDefault="00525634" w:rsidP="00AB3E56">
    <w:pPr>
      <w:pStyle w:val="Header"/>
      <w:bidi/>
      <w:rPr>
        <w:rtl/>
      </w:rPr>
    </w:pPr>
    <w:r>
      <w:rPr>
        <w:rFonts w:hint="cs"/>
        <w:b/>
        <w:bCs/>
        <w:noProof/>
        <w:sz w:val="16"/>
        <w:szCs w:val="14"/>
        <w:rtl/>
      </w:rPr>
      <w:drawing>
        <wp:anchor distT="0" distB="0" distL="114300" distR="114300" simplePos="0" relativeHeight="251658240" behindDoc="0" locked="0" layoutInCell="1" allowOverlap="1" wp14:anchorId="3C83AB4F" wp14:editId="6F948608">
          <wp:simplePos x="0" y="0"/>
          <wp:positionH relativeFrom="column">
            <wp:posOffset>-466725</wp:posOffset>
          </wp:positionH>
          <wp:positionV relativeFrom="paragraph">
            <wp:posOffset>-61595</wp:posOffset>
          </wp:positionV>
          <wp:extent cx="1057275" cy="640080"/>
          <wp:effectExtent l="0" t="0" r="9525" b="7620"/>
          <wp:wrapTopAndBottom/>
          <wp:docPr id="16386834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683448" name="Picture 1638683448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57275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1BA1">
      <w:rPr>
        <w:noProof/>
        <w:rtl/>
      </w:rPr>
      <w:pict w14:anchorId="6A623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49.5pt;margin-top:-115.55pt;width:49.7pt;height:78.8pt;z-index:251660288;mso-position-horizontal-relative:margin;mso-position-vertical-relative:margin">
          <v:imagedata r:id="rId2" o:title="0dcae7dd-0e06-4a83-ae88-60ad06a145cf" croptop="10806f" cropbottom="7999f" cropleft="6504f" cropright="6504f"/>
          <w10:wrap type="square" anchorx="margin" anchory="margin"/>
        </v:shape>
      </w:pic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675385B" wp14:editId="5EC26047">
              <wp:simplePos x="0" y="0"/>
              <wp:positionH relativeFrom="column">
                <wp:posOffset>-723900</wp:posOffset>
              </wp:positionH>
              <wp:positionV relativeFrom="paragraph">
                <wp:posOffset>678180</wp:posOffset>
              </wp:positionV>
              <wp:extent cx="1318260" cy="426720"/>
              <wp:effectExtent l="0" t="0" r="15240" b="1143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2517B0" w14:textId="77777777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مرکز توسعه و هماهنگی اطلاعات</w:t>
                          </w:r>
                        </w:p>
                        <w:p w14:paraId="2338252C" w14:textId="78000A2A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و انتشارات علمی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538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7pt;margin-top:53.4pt;width:103.8pt;height:33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" strokecolor="white [3212]">
              <v:textbox>
                <w:txbxContent>
                  <w:p w14:paraId="702517B0" w14:textId="77777777" w:rsidR="007F50D8" w:rsidRPr="00AB3E56" w:rsidRDefault="007F50D8" w:rsidP="00D32EFE">
                    <w:pPr>
                      <w:spacing w:after="0"/>
                      <w:jc w:val="center"/>
                      <w:rPr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مرکز توسعه و هماهنگی اطلاعات</w:t>
                    </w:r>
                  </w:p>
                  <w:p w14:paraId="2338252C" w14:textId="78000A2A" w:rsidR="007F50D8" w:rsidRPr="00AB3E56" w:rsidRDefault="007F50D8" w:rsidP="00D32EFE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و انتشارات علمی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56190" behindDoc="1" locked="0" layoutInCell="1" allowOverlap="1" wp14:anchorId="44FC3642" wp14:editId="6D06AF18">
              <wp:simplePos x="0" y="0"/>
              <wp:positionH relativeFrom="column">
                <wp:posOffset>861060</wp:posOffset>
              </wp:positionH>
              <wp:positionV relativeFrom="paragraph">
                <wp:posOffset>0</wp:posOffset>
              </wp:positionV>
              <wp:extent cx="4404360" cy="853440"/>
              <wp:effectExtent l="0" t="0" r="1524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4360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2E7BA" w14:textId="2E38CC0B" w:rsidR="00782C35" w:rsidRPr="007F50D8" w:rsidRDefault="00782C35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 xml:space="preserve">دانشگاه علوم پزشکی </w:t>
                          </w:r>
                          <w:r w:rsidR="007F50D8"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و خدمات بهداشتی درمانی ایلام</w:t>
                          </w:r>
                        </w:p>
                        <w:p w14:paraId="53F87FD0" w14:textId="4796D852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معاونت تحقیقات و فناوری</w:t>
                          </w:r>
                        </w:p>
                        <w:p w14:paraId="00F58D79" w14:textId="3BA30AF1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مدیریت توسعه پژوهش و ارزیابی تحقیقات</w:t>
                          </w:r>
                        </w:p>
                        <w:p w14:paraId="78E786CE" w14:textId="005AFD27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پیام پژوهشی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FC3642" id="_x0000_s1027" type="#_x0000_t202" style="position:absolute;left:0;text-align:left;margin-left:67.8pt;margin-top:0;width:346.8pt;height:67.2pt;z-index:-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" strokecolor="white [3212]">
              <v:textbox>
                <w:txbxContent>
                  <w:p w14:paraId="5FA2E7BA" w14:textId="2E38CC0B" w:rsidR="00782C35" w:rsidRPr="007F50D8" w:rsidRDefault="00782C35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 xml:space="preserve">دانشگاه علوم پزشکی </w:t>
                    </w:r>
                    <w:r w:rsidR="007F50D8"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و خدمات بهداشتی درمانی ایلام</w:t>
                    </w:r>
                  </w:p>
                  <w:p w14:paraId="53F87FD0" w14:textId="4796D852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معاونت تحقیقات و فناوری</w:t>
                    </w:r>
                  </w:p>
                  <w:p w14:paraId="00F58D79" w14:textId="3BA30AF1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مدیریت توسعه پژوهش و ارزیابی تحقیقات</w:t>
                    </w:r>
                  </w:p>
                  <w:p w14:paraId="78E786CE" w14:textId="005AFD27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پیام پژوهشی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3944C4B" w14:textId="4C21A90A" w:rsidR="00AA6739" w:rsidRPr="00D52121" w:rsidRDefault="00D52121" w:rsidP="00B16CA2">
    <w:pPr>
      <w:pStyle w:val="Header"/>
      <w:bidi/>
      <w:rPr>
        <w:rFonts w:cs="Calibri"/>
        <w:b/>
        <w:bCs/>
        <w:u w:val="single"/>
      </w:rPr>
    </w:pPr>
    <w:r w:rsidRPr="00D52121">
      <w:rPr>
        <w:rFonts w:cs="Calibri" w:hint="cs"/>
        <w:b/>
        <w:bCs/>
        <w:u w:val="single"/>
        <w:rtl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0F6E38"/>
    <w:rsid w:val="00105DA3"/>
    <w:rsid w:val="00142885"/>
    <w:rsid w:val="00165590"/>
    <w:rsid w:val="00192794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43EE8"/>
    <w:rsid w:val="00271C6E"/>
    <w:rsid w:val="002B1D0D"/>
    <w:rsid w:val="002F35E9"/>
    <w:rsid w:val="002F3851"/>
    <w:rsid w:val="00305361"/>
    <w:rsid w:val="003156AF"/>
    <w:rsid w:val="00350323"/>
    <w:rsid w:val="00360192"/>
    <w:rsid w:val="00365CC2"/>
    <w:rsid w:val="00380CDE"/>
    <w:rsid w:val="003853E4"/>
    <w:rsid w:val="003B0A42"/>
    <w:rsid w:val="00435BB0"/>
    <w:rsid w:val="0046016C"/>
    <w:rsid w:val="00485E21"/>
    <w:rsid w:val="004A6BFF"/>
    <w:rsid w:val="00513483"/>
    <w:rsid w:val="00524888"/>
    <w:rsid w:val="00525634"/>
    <w:rsid w:val="00530F09"/>
    <w:rsid w:val="0055114C"/>
    <w:rsid w:val="0057587A"/>
    <w:rsid w:val="005A6AD7"/>
    <w:rsid w:val="005B34C7"/>
    <w:rsid w:val="005C0537"/>
    <w:rsid w:val="005C75FF"/>
    <w:rsid w:val="005E1B66"/>
    <w:rsid w:val="005E2B09"/>
    <w:rsid w:val="006141A5"/>
    <w:rsid w:val="006635FC"/>
    <w:rsid w:val="0067709B"/>
    <w:rsid w:val="006B6DBF"/>
    <w:rsid w:val="006F0B76"/>
    <w:rsid w:val="00756390"/>
    <w:rsid w:val="00782C35"/>
    <w:rsid w:val="007F50D8"/>
    <w:rsid w:val="007F6C51"/>
    <w:rsid w:val="008708E6"/>
    <w:rsid w:val="008C7F84"/>
    <w:rsid w:val="008F4D7E"/>
    <w:rsid w:val="00931BA1"/>
    <w:rsid w:val="00944340"/>
    <w:rsid w:val="00965D68"/>
    <w:rsid w:val="00970918"/>
    <w:rsid w:val="009730FE"/>
    <w:rsid w:val="0097793B"/>
    <w:rsid w:val="009947D8"/>
    <w:rsid w:val="009C44E6"/>
    <w:rsid w:val="009E4F82"/>
    <w:rsid w:val="009F1DFE"/>
    <w:rsid w:val="009F417D"/>
    <w:rsid w:val="00A2206A"/>
    <w:rsid w:val="00A26711"/>
    <w:rsid w:val="00A42C27"/>
    <w:rsid w:val="00AA6739"/>
    <w:rsid w:val="00AA7CAA"/>
    <w:rsid w:val="00AB3E56"/>
    <w:rsid w:val="00AF0913"/>
    <w:rsid w:val="00B16CA2"/>
    <w:rsid w:val="00B87082"/>
    <w:rsid w:val="00B87519"/>
    <w:rsid w:val="00BD161E"/>
    <w:rsid w:val="00BE703D"/>
    <w:rsid w:val="00BF17F5"/>
    <w:rsid w:val="00BF459E"/>
    <w:rsid w:val="00C44223"/>
    <w:rsid w:val="00C451F1"/>
    <w:rsid w:val="00C62D0E"/>
    <w:rsid w:val="00C84B52"/>
    <w:rsid w:val="00C9325B"/>
    <w:rsid w:val="00CA0B9C"/>
    <w:rsid w:val="00CC144B"/>
    <w:rsid w:val="00CD4B95"/>
    <w:rsid w:val="00D32EFE"/>
    <w:rsid w:val="00D52121"/>
    <w:rsid w:val="00D75512"/>
    <w:rsid w:val="00D77ACC"/>
    <w:rsid w:val="00E11918"/>
    <w:rsid w:val="00E21A45"/>
    <w:rsid w:val="00E37A56"/>
    <w:rsid w:val="00F048A8"/>
    <w:rsid w:val="00F21F89"/>
    <w:rsid w:val="00F37250"/>
    <w:rsid w:val="00F57B0A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3B0A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2038/ijogi.2024.81506.615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egin.seydi2020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AD5BE-3EB7-494A-A7DF-B1461B072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m-pc</cp:lastModifiedBy>
  <cp:revision>4</cp:revision>
  <cp:lastPrinted>2024-11-24T08:04:00Z</cp:lastPrinted>
  <dcterms:created xsi:type="dcterms:W3CDTF">2025-10-21T19:24:00Z</dcterms:created>
  <dcterms:modified xsi:type="dcterms:W3CDTF">2025-10-22T07:00:00Z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