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BB8D" w14:textId="77777777" w:rsidR="00D52121" w:rsidRPr="009F417D" w:rsidRDefault="00D52121" w:rsidP="00F21F89">
      <w:pPr>
        <w:bidi/>
        <w:rPr>
          <w:b/>
          <w:bCs/>
          <w:szCs w:val="24"/>
          <w:rtl/>
          <w:lang w:bidi="fa-IR"/>
        </w:rPr>
      </w:pPr>
    </w:p>
    <w:p w14:paraId="2C5DEC7B" w14:textId="4200C1C5" w:rsidR="000A7BEC" w:rsidRDefault="002F3851" w:rsidP="000A7BEC">
      <w:pPr>
        <w:bidi/>
        <w:jc w:val="both"/>
        <w:rPr>
          <w:b/>
          <w:bCs/>
          <w:szCs w:val="24"/>
          <w:rtl/>
        </w:rPr>
      </w:pPr>
      <w:r w:rsidRPr="009F417D">
        <w:rPr>
          <w:b/>
          <w:bCs/>
          <w:szCs w:val="24"/>
          <w:rtl/>
        </w:rPr>
        <w:t xml:space="preserve">عنوان </w:t>
      </w:r>
      <w:r w:rsidR="00BE703D" w:rsidRPr="009F417D">
        <w:rPr>
          <w:rFonts w:hint="cs"/>
          <w:b/>
          <w:bCs/>
          <w:szCs w:val="24"/>
          <w:rtl/>
        </w:rPr>
        <w:t xml:space="preserve"> فارسی </w:t>
      </w:r>
      <w:r w:rsidRPr="009F417D">
        <w:rPr>
          <w:b/>
          <w:bCs/>
          <w:szCs w:val="24"/>
          <w:rtl/>
        </w:rPr>
        <w:t>طرح تحقیقاتی</w:t>
      </w:r>
      <w:r w:rsidR="0097793B" w:rsidRPr="009F417D">
        <w:rPr>
          <w:rFonts w:hint="cs"/>
          <w:b/>
          <w:bCs/>
          <w:szCs w:val="24"/>
          <w:rtl/>
        </w:rPr>
        <w:t>:</w:t>
      </w:r>
      <w:r w:rsidR="00F21F89" w:rsidRPr="009F417D">
        <w:rPr>
          <w:rFonts w:hint="cs"/>
          <w:b/>
          <w:bCs/>
          <w:szCs w:val="24"/>
          <w:rtl/>
        </w:rPr>
        <w:t xml:space="preserve"> </w:t>
      </w:r>
    </w:p>
    <w:p w14:paraId="56A0CAD3" w14:textId="06571358" w:rsidR="005035DB" w:rsidRDefault="00654C1D" w:rsidP="005035DB">
      <w:pPr>
        <w:bidi/>
        <w:jc w:val="both"/>
        <w:rPr>
          <w:rFonts w:ascii="Times New Roman" w:eastAsia="SimSun" w:hAnsi="Times New Roman"/>
          <w:b/>
          <w:bCs/>
          <w:szCs w:val="24"/>
          <w:lang w:eastAsia="zh-CN" w:bidi="fa-IR"/>
        </w:rPr>
      </w:pPr>
      <w:r w:rsidRPr="00654C1D">
        <w:rPr>
          <w:rFonts w:ascii="Times New Roman" w:eastAsia="SimSun" w:hAnsi="Times New Roman"/>
          <w:b/>
          <w:bCs/>
          <w:szCs w:val="24"/>
          <w:rtl/>
          <w:lang w:eastAsia="zh-CN" w:bidi="fa-IR"/>
        </w:rPr>
        <w:tab/>
        <w:t>اثربخش</w:t>
      </w:r>
      <w:r w:rsidRPr="00654C1D">
        <w:rPr>
          <w:rFonts w:ascii="Times New Roman" w:eastAsia="SimSun" w:hAnsi="Times New Roman" w:hint="cs"/>
          <w:b/>
          <w:bCs/>
          <w:szCs w:val="24"/>
          <w:rtl/>
          <w:lang w:eastAsia="zh-CN" w:bidi="fa-IR"/>
        </w:rPr>
        <w:t>ی</w:t>
      </w:r>
      <w:r w:rsidRPr="00654C1D">
        <w:rPr>
          <w:rFonts w:ascii="Times New Roman" w:eastAsia="SimSun" w:hAnsi="Times New Roman"/>
          <w:b/>
          <w:bCs/>
          <w:szCs w:val="24"/>
          <w:rtl/>
          <w:lang w:eastAsia="zh-CN" w:bidi="fa-IR"/>
        </w:rPr>
        <w:t xml:space="preserve"> آموزش تاب آور</w:t>
      </w:r>
      <w:r w:rsidRPr="00654C1D">
        <w:rPr>
          <w:rFonts w:ascii="Times New Roman" w:eastAsia="SimSun" w:hAnsi="Times New Roman" w:hint="cs"/>
          <w:b/>
          <w:bCs/>
          <w:szCs w:val="24"/>
          <w:rtl/>
          <w:lang w:eastAsia="zh-CN" w:bidi="fa-IR"/>
        </w:rPr>
        <w:t>ی</w:t>
      </w:r>
      <w:r w:rsidRPr="00654C1D">
        <w:rPr>
          <w:rFonts w:ascii="Times New Roman" w:eastAsia="SimSun" w:hAnsi="Times New Roman"/>
          <w:b/>
          <w:bCs/>
          <w:szCs w:val="24"/>
          <w:rtl/>
          <w:lang w:eastAsia="zh-CN" w:bidi="fa-IR"/>
        </w:rPr>
        <w:t xml:space="preserve"> روانشناخت</w:t>
      </w:r>
      <w:r w:rsidRPr="00654C1D">
        <w:rPr>
          <w:rFonts w:ascii="Times New Roman" w:eastAsia="SimSun" w:hAnsi="Times New Roman" w:hint="cs"/>
          <w:b/>
          <w:bCs/>
          <w:szCs w:val="24"/>
          <w:rtl/>
          <w:lang w:eastAsia="zh-CN" w:bidi="fa-IR"/>
        </w:rPr>
        <w:t>ی</w:t>
      </w:r>
      <w:r w:rsidRPr="00654C1D">
        <w:rPr>
          <w:rFonts w:ascii="Times New Roman" w:eastAsia="SimSun" w:hAnsi="Times New Roman"/>
          <w:b/>
          <w:bCs/>
          <w:szCs w:val="24"/>
          <w:rtl/>
          <w:lang w:eastAsia="zh-CN" w:bidi="fa-IR"/>
        </w:rPr>
        <w:t xml:space="preserve"> بر مشارکت اجتماع</w:t>
      </w:r>
      <w:r w:rsidRPr="00654C1D">
        <w:rPr>
          <w:rFonts w:ascii="Times New Roman" w:eastAsia="SimSun" w:hAnsi="Times New Roman" w:hint="cs"/>
          <w:b/>
          <w:bCs/>
          <w:szCs w:val="24"/>
          <w:rtl/>
          <w:lang w:eastAsia="zh-CN" w:bidi="fa-IR"/>
        </w:rPr>
        <w:t>ی</w:t>
      </w:r>
      <w:r w:rsidRPr="00654C1D">
        <w:rPr>
          <w:rFonts w:ascii="Times New Roman" w:eastAsia="SimSun" w:hAnsi="Times New Roman"/>
          <w:b/>
          <w:bCs/>
          <w:szCs w:val="24"/>
          <w:rtl/>
          <w:lang w:eastAsia="zh-CN" w:bidi="fa-IR"/>
        </w:rPr>
        <w:t xml:space="preserve"> و ک</w:t>
      </w:r>
      <w:r w:rsidRPr="00654C1D">
        <w:rPr>
          <w:rFonts w:ascii="Times New Roman" w:eastAsia="SimSun" w:hAnsi="Times New Roman" w:hint="cs"/>
          <w:b/>
          <w:bCs/>
          <w:szCs w:val="24"/>
          <w:rtl/>
          <w:lang w:eastAsia="zh-CN" w:bidi="fa-IR"/>
        </w:rPr>
        <w:t>ی</w:t>
      </w:r>
      <w:r w:rsidRPr="00654C1D">
        <w:rPr>
          <w:rFonts w:ascii="Times New Roman" w:eastAsia="SimSun" w:hAnsi="Times New Roman" w:hint="eastAsia"/>
          <w:b/>
          <w:bCs/>
          <w:szCs w:val="24"/>
          <w:rtl/>
          <w:lang w:eastAsia="zh-CN" w:bidi="fa-IR"/>
        </w:rPr>
        <w:t>ف</w:t>
      </w:r>
      <w:r w:rsidRPr="00654C1D">
        <w:rPr>
          <w:rFonts w:ascii="Times New Roman" w:eastAsia="SimSun" w:hAnsi="Times New Roman" w:hint="cs"/>
          <w:b/>
          <w:bCs/>
          <w:szCs w:val="24"/>
          <w:rtl/>
          <w:lang w:eastAsia="zh-CN" w:bidi="fa-IR"/>
        </w:rPr>
        <w:t>ی</w:t>
      </w:r>
      <w:r w:rsidRPr="00654C1D">
        <w:rPr>
          <w:rFonts w:ascii="Times New Roman" w:eastAsia="SimSun" w:hAnsi="Times New Roman" w:hint="eastAsia"/>
          <w:b/>
          <w:bCs/>
          <w:szCs w:val="24"/>
          <w:rtl/>
          <w:lang w:eastAsia="zh-CN" w:bidi="fa-IR"/>
        </w:rPr>
        <w:t>ت</w:t>
      </w:r>
      <w:r w:rsidRPr="00654C1D">
        <w:rPr>
          <w:rFonts w:ascii="Times New Roman" w:eastAsia="SimSun" w:hAnsi="Times New Roman"/>
          <w:b/>
          <w:bCs/>
          <w:szCs w:val="24"/>
          <w:rtl/>
          <w:lang w:eastAsia="zh-CN" w:bidi="fa-IR"/>
        </w:rPr>
        <w:t xml:space="preserve"> زندگ</w:t>
      </w:r>
      <w:r w:rsidRPr="00654C1D">
        <w:rPr>
          <w:rFonts w:ascii="Times New Roman" w:eastAsia="SimSun" w:hAnsi="Times New Roman" w:hint="cs"/>
          <w:b/>
          <w:bCs/>
          <w:szCs w:val="24"/>
          <w:rtl/>
          <w:lang w:eastAsia="zh-CN" w:bidi="fa-IR"/>
        </w:rPr>
        <w:t>ی</w:t>
      </w:r>
      <w:r w:rsidRPr="00654C1D">
        <w:rPr>
          <w:rFonts w:ascii="Times New Roman" w:eastAsia="SimSun" w:hAnsi="Times New Roman"/>
          <w:b/>
          <w:bCs/>
          <w:szCs w:val="24"/>
          <w:rtl/>
          <w:lang w:eastAsia="zh-CN" w:bidi="fa-IR"/>
        </w:rPr>
        <w:t xml:space="preserve"> مادران سالمند دارا</w:t>
      </w:r>
      <w:r w:rsidRPr="00654C1D">
        <w:rPr>
          <w:rFonts w:ascii="Times New Roman" w:eastAsia="SimSun" w:hAnsi="Times New Roman" w:hint="cs"/>
          <w:b/>
          <w:bCs/>
          <w:szCs w:val="24"/>
          <w:rtl/>
          <w:lang w:eastAsia="zh-CN" w:bidi="fa-IR"/>
        </w:rPr>
        <w:t>ی</w:t>
      </w:r>
      <w:r w:rsidRPr="00654C1D">
        <w:rPr>
          <w:rFonts w:ascii="Times New Roman" w:eastAsia="SimSun" w:hAnsi="Times New Roman"/>
          <w:b/>
          <w:bCs/>
          <w:szCs w:val="24"/>
          <w:rtl/>
          <w:lang w:eastAsia="zh-CN" w:bidi="fa-IR"/>
        </w:rPr>
        <w:t xml:space="preserve"> فرزند استثنا</w:t>
      </w:r>
      <w:r w:rsidRPr="00654C1D">
        <w:rPr>
          <w:rFonts w:ascii="Times New Roman" w:eastAsia="SimSun" w:hAnsi="Times New Roman" w:hint="cs"/>
          <w:b/>
          <w:bCs/>
          <w:szCs w:val="24"/>
          <w:rtl/>
          <w:lang w:eastAsia="zh-CN" w:bidi="fa-IR"/>
        </w:rPr>
        <w:t>یی</w:t>
      </w:r>
    </w:p>
    <w:p w14:paraId="1BAE3878" w14:textId="49CA3061" w:rsidR="00AB3E56" w:rsidRPr="00CD58D2" w:rsidRDefault="00BE703D" w:rsidP="00654C1D">
      <w:pPr>
        <w:bidi/>
        <w:jc w:val="both"/>
        <w:rPr>
          <w:rFonts w:ascii="Times New Roman" w:eastAsia="SimSun" w:hAnsi="Times New Roman"/>
          <w:b/>
          <w:bCs/>
          <w:szCs w:val="24"/>
          <w:lang w:eastAsia="zh-CN" w:bidi="fa-IR"/>
        </w:rPr>
      </w:pPr>
      <w:r w:rsidRPr="009F417D">
        <w:rPr>
          <w:b/>
          <w:bCs/>
          <w:szCs w:val="24"/>
          <w:rtl/>
        </w:rPr>
        <w:t xml:space="preserve">عنوان </w:t>
      </w:r>
      <w:r w:rsidRPr="009F417D">
        <w:rPr>
          <w:rFonts w:hint="cs"/>
          <w:b/>
          <w:bCs/>
          <w:szCs w:val="24"/>
          <w:rtl/>
        </w:rPr>
        <w:t xml:space="preserve"> انگلیسی </w:t>
      </w:r>
      <w:r w:rsidRPr="009F417D">
        <w:rPr>
          <w:b/>
          <w:bCs/>
          <w:szCs w:val="24"/>
          <w:rtl/>
        </w:rPr>
        <w:t>طرح تحقیقاتی</w:t>
      </w:r>
      <w:r w:rsidRPr="009F417D">
        <w:rPr>
          <w:rFonts w:hint="cs"/>
          <w:b/>
          <w:bCs/>
          <w:szCs w:val="24"/>
          <w:rtl/>
        </w:rPr>
        <w:t xml:space="preserve">: </w:t>
      </w:r>
    </w:p>
    <w:p w14:paraId="6DCAC232" w14:textId="77777777" w:rsidR="00654C1D" w:rsidRDefault="00654C1D" w:rsidP="00654C1D">
      <w:pPr>
        <w:bidi/>
        <w:spacing w:before="240"/>
        <w:jc w:val="right"/>
        <w:rPr>
          <w:b/>
          <w:bCs/>
        </w:rPr>
      </w:pPr>
      <w:r w:rsidRPr="00654C1D">
        <w:rPr>
          <w:b/>
          <w:bCs/>
        </w:rPr>
        <w:t>The Effectiveness of Psychological Resilience Training on Social Participation and Quality of Life in Elderly Mothers with Exceptional Children</w:t>
      </w:r>
    </w:p>
    <w:p w14:paraId="768746D1" w14:textId="63E54667" w:rsidR="002F3851" w:rsidRPr="009F417D" w:rsidRDefault="002F3851" w:rsidP="00654C1D">
      <w:pPr>
        <w:bidi/>
        <w:spacing w:before="240"/>
        <w:rPr>
          <w:b/>
          <w:bCs/>
          <w:szCs w:val="24"/>
          <w:lang w:bidi="fa-IR"/>
        </w:rPr>
      </w:pPr>
      <w:r w:rsidRPr="009F417D">
        <w:rPr>
          <w:b/>
          <w:bCs/>
          <w:szCs w:val="24"/>
          <w:rtl/>
        </w:rPr>
        <w:t>تاریخ خاتمه</w:t>
      </w:r>
      <w:r w:rsidRPr="009F417D">
        <w:rPr>
          <w:rFonts w:hint="cs"/>
          <w:b/>
          <w:bCs/>
          <w:szCs w:val="24"/>
          <w:rtl/>
          <w:lang w:bidi="fa-IR"/>
        </w:rPr>
        <w:t xml:space="preserve"> طرح </w:t>
      </w:r>
      <w:r w:rsidR="0097793B" w:rsidRPr="009F417D">
        <w:rPr>
          <w:rFonts w:hint="cs"/>
          <w:b/>
          <w:bCs/>
          <w:szCs w:val="24"/>
          <w:rtl/>
          <w:lang w:bidi="fa-IR"/>
        </w:rPr>
        <w:t>:</w:t>
      </w:r>
      <w:r w:rsidR="000A7BEC">
        <w:rPr>
          <w:rFonts w:hint="cs"/>
          <w:b/>
          <w:bCs/>
          <w:szCs w:val="24"/>
          <w:rtl/>
          <w:lang w:bidi="fa-IR"/>
        </w:rPr>
        <w:t xml:space="preserve"> </w:t>
      </w:r>
      <w:r w:rsidR="00030819" w:rsidRPr="00030819">
        <w:rPr>
          <w:rFonts w:hint="cs"/>
          <w:b/>
          <w:bCs/>
          <w:szCs w:val="24"/>
          <w:rtl/>
          <w:lang w:bidi="fa-IR"/>
        </w:rPr>
        <w:t>6</w:t>
      </w:r>
      <w:r w:rsidR="000A7BEC" w:rsidRPr="00030819">
        <w:rPr>
          <w:rFonts w:hint="cs"/>
          <w:b/>
          <w:bCs/>
          <w:szCs w:val="24"/>
          <w:rtl/>
          <w:lang w:bidi="fa-IR"/>
        </w:rPr>
        <w:t>/</w:t>
      </w:r>
      <w:r w:rsidR="00030819" w:rsidRPr="00030819">
        <w:rPr>
          <w:rFonts w:hint="cs"/>
          <w:b/>
          <w:bCs/>
          <w:szCs w:val="24"/>
          <w:rtl/>
          <w:lang w:bidi="fa-IR"/>
        </w:rPr>
        <w:t>11</w:t>
      </w:r>
      <w:r w:rsidR="000A7BEC" w:rsidRPr="00030819">
        <w:rPr>
          <w:rFonts w:hint="cs"/>
          <w:b/>
          <w:bCs/>
          <w:szCs w:val="24"/>
          <w:rtl/>
          <w:lang w:bidi="fa-IR"/>
        </w:rPr>
        <w:t>/1404</w:t>
      </w:r>
    </w:p>
    <w:p w14:paraId="3EB4AD3F" w14:textId="7D4C46FE" w:rsidR="002F3851" w:rsidRDefault="002F3851" w:rsidP="002F3851">
      <w:pPr>
        <w:bidi/>
        <w:rPr>
          <w:b/>
          <w:bCs/>
          <w:szCs w:val="24"/>
          <w:rtl/>
        </w:rPr>
      </w:pPr>
      <w:r w:rsidRPr="009F417D">
        <w:rPr>
          <w:b/>
          <w:bCs/>
          <w:szCs w:val="24"/>
          <w:rtl/>
        </w:rPr>
        <w:t>مجری یا محقق اصلی</w:t>
      </w:r>
      <w:r w:rsidR="00F95520" w:rsidRPr="009F417D">
        <w:rPr>
          <w:rFonts w:hint="cs"/>
          <w:b/>
          <w:bCs/>
          <w:szCs w:val="24"/>
          <w:rtl/>
        </w:rPr>
        <w:t xml:space="preserve"> و همکاران  با ذکر وابستگی هر فرد</w:t>
      </w:r>
      <w:r w:rsidR="0097793B" w:rsidRPr="009F417D">
        <w:rPr>
          <w:rFonts w:hint="cs"/>
          <w:b/>
          <w:bCs/>
          <w:szCs w:val="24"/>
          <w:rtl/>
        </w:rPr>
        <w:t>:</w:t>
      </w:r>
    </w:p>
    <w:tbl>
      <w:tblPr>
        <w:bidiVisual/>
        <w:tblW w:w="5323" w:type="pct"/>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074"/>
        <w:gridCol w:w="1171"/>
        <w:gridCol w:w="2841"/>
        <w:gridCol w:w="3120"/>
      </w:tblGrid>
      <w:tr w:rsidR="000A7BEC" w:rsidRPr="000A7BEC" w14:paraId="51AA7F2C" w14:textId="77777777" w:rsidTr="00654C1D">
        <w:tc>
          <w:tcPr>
            <w:tcW w:w="376" w:type="pct"/>
            <w:vAlign w:val="center"/>
          </w:tcPr>
          <w:p w14:paraId="0E9F3F8E" w14:textId="110E2EBB" w:rsidR="000A7BEC" w:rsidRPr="00FD4DB0" w:rsidRDefault="000A7BEC" w:rsidP="000A7BEC">
            <w:pPr>
              <w:bidi/>
              <w:spacing w:after="0" w:line="240" w:lineRule="auto"/>
              <w:jc w:val="center"/>
              <w:rPr>
                <w:rFonts w:ascii="Times New Roman" w:eastAsia="SimSun" w:hAnsi="Times New Roman"/>
                <w:b/>
                <w:bCs/>
                <w:sz w:val="28"/>
                <w:szCs w:val="28"/>
                <w:rtl/>
                <w:lang w:eastAsia="zh-CN" w:bidi="fa-IR"/>
              </w:rPr>
            </w:pPr>
            <w:r w:rsidRPr="00FD4DB0">
              <w:rPr>
                <w:rFonts w:ascii="Times New Roman" w:eastAsia="SimSun" w:hAnsi="Times New Roman" w:hint="cs"/>
                <w:b/>
                <w:bCs/>
                <w:sz w:val="28"/>
                <w:szCs w:val="28"/>
                <w:rtl/>
                <w:lang w:eastAsia="zh-CN" w:bidi="fa-IR"/>
              </w:rPr>
              <w:t>ردیف</w:t>
            </w:r>
          </w:p>
        </w:tc>
        <w:tc>
          <w:tcPr>
            <w:tcW w:w="1042" w:type="pct"/>
            <w:tcBorders>
              <w:top w:val="single" w:sz="4" w:space="0" w:color="auto"/>
              <w:left w:val="single" w:sz="4" w:space="0" w:color="auto"/>
              <w:bottom w:val="single" w:sz="4" w:space="0" w:color="auto"/>
              <w:right w:val="single" w:sz="4" w:space="0" w:color="auto"/>
            </w:tcBorders>
          </w:tcPr>
          <w:p w14:paraId="0E55D5D3" w14:textId="527E1EE7" w:rsidR="000A7BEC" w:rsidRPr="00FD4DB0" w:rsidRDefault="000A7BEC" w:rsidP="000A7BEC">
            <w:pPr>
              <w:bidi/>
              <w:spacing w:after="0" w:line="240" w:lineRule="auto"/>
              <w:rPr>
                <w:rFonts w:ascii="Arial" w:eastAsia="Times New Roman" w:hAnsi="Arial"/>
                <w:b/>
                <w:bCs/>
                <w:sz w:val="28"/>
                <w:szCs w:val="28"/>
                <w:rtl/>
              </w:rPr>
            </w:pPr>
            <w:r w:rsidRPr="00FD4DB0">
              <w:rPr>
                <w:rFonts w:ascii="Arial" w:eastAsia="Times New Roman" w:hAnsi="Arial" w:hint="cs"/>
                <w:b/>
                <w:bCs/>
                <w:sz w:val="28"/>
                <w:szCs w:val="28"/>
                <w:rtl/>
              </w:rPr>
              <w:t>نام و نام خانوادگی</w:t>
            </w:r>
          </w:p>
        </w:tc>
        <w:tc>
          <w:tcPr>
            <w:tcW w:w="588" w:type="pct"/>
            <w:tcBorders>
              <w:top w:val="single" w:sz="4" w:space="0" w:color="auto"/>
              <w:left w:val="single" w:sz="4" w:space="0" w:color="auto"/>
              <w:bottom w:val="single" w:sz="4" w:space="0" w:color="auto"/>
              <w:right w:val="single" w:sz="4" w:space="0" w:color="auto"/>
            </w:tcBorders>
          </w:tcPr>
          <w:p w14:paraId="0DF8ABB7" w14:textId="53A97999" w:rsidR="000A7BEC" w:rsidRPr="00FD4DB0" w:rsidRDefault="000A7BEC" w:rsidP="000A7BEC">
            <w:pPr>
              <w:bidi/>
              <w:spacing w:after="0" w:line="240" w:lineRule="auto"/>
              <w:rPr>
                <w:rFonts w:ascii="Arial" w:eastAsia="Times New Roman" w:hAnsi="Arial"/>
                <w:b/>
                <w:bCs/>
                <w:sz w:val="28"/>
                <w:szCs w:val="28"/>
                <w:rtl/>
              </w:rPr>
            </w:pPr>
            <w:r w:rsidRPr="00FD4DB0">
              <w:rPr>
                <w:rFonts w:ascii="Arial" w:eastAsia="Times New Roman" w:hAnsi="Arial" w:hint="cs"/>
                <w:b/>
                <w:bCs/>
                <w:sz w:val="28"/>
                <w:szCs w:val="28"/>
                <w:rtl/>
              </w:rPr>
              <w:t>نقش در طر</w:t>
            </w:r>
            <w:r w:rsidR="00FD4DB0" w:rsidRPr="00FD4DB0">
              <w:rPr>
                <w:rFonts w:ascii="Arial" w:eastAsia="Times New Roman" w:hAnsi="Arial" w:hint="cs"/>
                <w:b/>
                <w:bCs/>
                <w:sz w:val="28"/>
                <w:szCs w:val="28"/>
                <w:rtl/>
              </w:rPr>
              <w:t>ح</w:t>
            </w:r>
          </w:p>
        </w:tc>
        <w:tc>
          <w:tcPr>
            <w:tcW w:w="1427" w:type="pct"/>
            <w:tcBorders>
              <w:top w:val="single" w:sz="4" w:space="0" w:color="auto"/>
              <w:left w:val="single" w:sz="4" w:space="0" w:color="auto"/>
              <w:bottom w:val="single" w:sz="4" w:space="0" w:color="auto"/>
              <w:right w:val="single" w:sz="4" w:space="0" w:color="auto"/>
            </w:tcBorders>
          </w:tcPr>
          <w:p w14:paraId="17E03777" w14:textId="1E19A565" w:rsidR="000A7BEC" w:rsidRPr="00FD4DB0" w:rsidRDefault="000A7BEC" w:rsidP="000A7BEC">
            <w:pPr>
              <w:widowControl w:val="0"/>
              <w:autoSpaceDE w:val="0"/>
              <w:autoSpaceDN w:val="0"/>
              <w:bidi/>
              <w:adjustRightInd w:val="0"/>
              <w:spacing w:after="0" w:line="240" w:lineRule="auto"/>
              <w:rPr>
                <w:rFonts w:ascii="Arial" w:eastAsia="Times New Roman" w:hAnsi="Arial"/>
                <w:b/>
                <w:bCs/>
                <w:sz w:val="28"/>
                <w:szCs w:val="28"/>
                <w:rtl/>
              </w:rPr>
            </w:pPr>
            <w:r w:rsidRPr="00FD4DB0">
              <w:rPr>
                <w:rFonts w:ascii="Arial" w:eastAsia="Times New Roman" w:hAnsi="Arial" w:hint="cs"/>
                <w:b/>
                <w:bCs/>
                <w:sz w:val="28"/>
                <w:szCs w:val="28"/>
                <w:rtl/>
              </w:rPr>
              <w:t>مرتبه علمی</w:t>
            </w:r>
          </w:p>
        </w:tc>
        <w:tc>
          <w:tcPr>
            <w:tcW w:w="1567" w:type="pct"/>
            <w:tcBorders>
              <w:top w:val="single" w:sz="4" w:space="0" w:color="auto"/>
              <w:left w:val="single" w:sz="4" w:space="0" w:color="auto"/>
              <w:bottom w:val="single" w:sz="4" w:space="0" w:color="auto"/>
              <w:right w:val="single" w:sz="4" w:space="0" w:color="auto"/>
            </w:tcBorders>
          </w:tcPr>
          <w:p w14:paraId="0FBC9B9D" w14:textId="76CA6BEC" w:rsidR="000A7BEC" w:rsidRPr="00FD4DB0" w:rsidRDefault="000A7BEC" w:rsidP="000A7BEC">
            <w:pPr>
              <w:bidi/>
              <w:spacing w:after="0" w:line="240" w:lineRule="auto"/>
              <w:rPr>
                <w:rFonts w:ascii="Arial" w:eastAsia="Times New Roman" w:hAnsi="Arial"/>
                <w:b/>
                <w:bCs/>
                <w:sz w:val="28"/>
                <w:szCs w:val="28"/>
                <w:rtl/>
              </w:rPr>
            </w:pPr>
            <w:r w:rsidRPr="00FD4DB0">
              <w:rPr>
                <w:rFonts w:ascii="Arial" w:eastAsia="Times New Roman" w:hAnsi="Arial" w:hint="cs"/>
                <w:b/>
                <w:bCs/>
                <w:sz w:val="28"/>
                <w:szCs w:val="28"/>
                <w:rtl/>
              </w:rPr>
              <w:t>وابستگی سازمانی</w:t>
            </w:r>
          </w:p>
        </w:tc>
      </w:tr>
      <w:tr w:rsidR="000A7BEC" w:rsidRPr="000A7BEC" w14:paraId="77C73A02" w14:textId="77777777" w:rsidTr="00654C1D">
        <w:tc>
          <w:tcPr>
            <w:tcW w:w="376" w:type="pct"/>
            <w:vAlign w:val="center"/>
          </w:tcPr>
          <w:p w14:paraId="1BC5ADB2" w14:textId="05DE78C3" w:rsidR="000A7BEC" w:rsidRPr="000A7BEC" w:rsidRDefault="00FD4DB0" w:rsidP="000A7BEC">
            <w:pPr>
              <w:bidi/>
              <w:spacing w:after="0" w:line="240" w:lineRule="auto"/>
              <w:jc w:val="center"/>
              <w:rPr>
                <w:rFonts w:ascii="Times New Roman" w:eastAsia="SimSun" w:hAnsi="Times New Roman"/>
                <w:b/>
                <w:bCs/>
                <w:sz w:val="28"/>
                <w:szCs w:val="24"/>
                <w:rtl/>
                <w:lang w:eastAsia="zh-CN" w:bidi="fa-IR"/>
              </w:rPr>
            </w:pPr>
            <w:r>
              <w:rPr>
                <w:rFonts w:ascii="Times New Roman" w:eastAsia="SimSun" w:hAnsi="Times New Roman" w:hint="cs"/>
                <w:b/>
                <w:bCs/>
                <w:sz w:val="28"/>
                <w:szCs w:val="24"/>
                <w:rtl/>
                <w:lang w:eastAsia="zh-CN" w:bidi="fa-IR"/>
              </w:rPr>
              <w:t>1</w:t>
            </w:r>
          </w:p>
        </w:tc>
        <w:tc>
          <w:tcPr>
            <w:tcW w:w="1042" w:type="pct"/>
            <w:tcBorders>
              <w:top w:val="single" w:sz="4" w:space="0" w:color="auto"/>
              <w:left w:val="single" w:sz="4" w:space="0" w:color="auto"/>
              <w:bottom w:val="single" w:sz="4" w:space="0" w:color="auto"/>
              <w:right w:val="single" w:sz="4" w:space="0" w:color="auto"/>
            </w:tcBorders>
          </w:tcPr>
          <w:p w14:paraId="09A53566" w14:textId="26A32C22" w:rsidR="000A7BEC" w:rsidRPr="00FD4DB0" w:rsidRDefault="000A7BEC" w:rsidP="000A7BEC">
            <w:pPr>
              <w:bidi/>
              <w:spacing w:after="0" w:line="240" w:lineRule="auto"/>
              <w:rPr>
                <w:rFonts w:ascii="Times New Roman" w:eastAsia="SimSun" w:hAnsi="Times New Roman"/>
                <w:sz w:val="32"/>
                <w:szCs w:val="24"/>
                <w:rtl/>
                <w:lang w:eastAsia="zh-CN" w:bidi="fa-IR"/>
              </w:rPr>
            </w:pPr>
            <w:r w:rsidRPr="00FD4DB0">
              <w:rPr>
                <w:rFonts w:ascii="Arial" w:eastAsia="Times New Roman" w:hAnsi="Arial" w:hint="cs"/>
                <w:sz w:val="32"/>
                <w:szCs w:val="24"/>
                <w:rtl/>
              </w:rPr>
              <w:t>رستم منتی</w:t>
            </w:r>
          </w:p>
        </w:tc>
        <w:tc>
          <w:tcPr>
            <w:tcW w:w="588" w:type="pct"/>
            <w:tcBorders>
              <w:top w:val="single" w:sz="4" w:space="0" w:color="auto"/>
              <w:left w:val="single" w:sz="4" w:space="0" w:color="auto"/>
              <w:bottom w:val="single" w:sz="4" w:space="0" w:color="auto"/>
              <w:right w:val="single" w:sz="4" w:space="0" w:color="auto"/>
            </w:tcBorders>
          </w:tcPr>
          <w:p w14:paraId="21FE3238" w14:textId="5763191E" w:rsidR="000A7BEC" w:rsidRPr="00FD4DB0" w:rsidRDefault="000A7BEC" w:rsidP="000A7BEC">
            <w:pPr>
              <w:bidi/>
              <w:spacing w:after="0" w:line="240" w:lineRule="auto"/>
              <w:rPr>
                <w:rFonts w:ascii="Times New Roman" w:eastAsia="SimSun" w:hAnsi="Times New Roman"/>
                <w:sz w:val="32"/>
                <w:szCs w:val="24"/>
                <w:rtl/>
                <w:lang w:eastAsia="zh-CN" w:bidi="fa-IR"/>
              </w:rPr>
            </w:pPr>
            <w:r w:rsidRPr="00FD4DB0">
              <w:rPr>
                <w:rFonts w:ascii="Arial" w:eastAsia="Times New Roman" w:hAnsi="Arial" w:hint="cs"/>
                <w:sz w:val="32"/>
                <w:szCs w:val="24"/>
                <w:rtl/>
              </w:rPr>
              <w:t xml:space="preserve">مجری </w:t>
            </w:r>
          </w:p>
        </w:tc>
        <w:tc>
          <w:tcPr>
            <w:tcW w:w="1427" w:type="pct"/>
            <w:tcBorders>
              <w:top w:val="single" w:sz="4" w:space="0" w:color="auto"/>
              <w:left w:val="single" w:sz="4" w:space="0" w:color="auto"/>
              <w:bottom w:val="single" w:sz="4" w:space="0" w:color="auto"/>
              <w:right w:val="single" w:sz="4" w:space="0" w:color="auto"/>
            </w:tcBorders>
          </w:tcPr>
          <w:p w14:paraId="39869D59" w14:textId="12CABEC0" w:rsidR="000A7BEC" w:rsidRPr="00FD4DB0" w:rsidRDefault="000A7BEC" w:rsidP="000A7BEC">
            <w:pPr>
              <w:widowControl w:val="0"/>
              <w:autoSpaceDE w:val="0"/>
              <w:autoSpaceDN w:val="0"/>
              <w:bidi/>
              <w:adjustRightInd w:val="0"/>
              <w:spacing w:after="0" w:line="240" w:lineRule="auto"/>
              <w:rPr>
                <w:rFonts w:ascii="Arial" w:eastAsia="Times New Roman" w:hAnsi="Arial"/>
                <w:sz w:val="32"/>
                <w:szCs w:val="24"/>
                <w:rtl/>
              </w:rPr>
            </w:pPr>
            <w:r w:rsidRPr="00FD4DB0">
              <w:rPr>
                <w:rFonts w:ascii="Arial" w:eastAsia="Times New Roman" w:hAnsi="Arial" w:hint="cs"/>
                <w:sz w:val="32"/>
                <w:szCs w:val="24"/>
                <w:rtl/>
              </w:rPr>
              <w:t xml:space="preserve"> استادیار جامعه شناسی </w:t>
            </w:r>
          </w:p>
          <w:p w14:paraId="7C4F319A" w14:textId="77777777" w:rsidR="000A7BEC" w:rsidRPr="00FD4DB0" w:rsidRDefault="000A7BEC" w:rsidP="000A7BEC">
            <w:pPr>
              <w:widowControl w:val="0"/>
              <w:autoSpaceDE w:val="0"/>
              <w:autoSpaceDN w:val="0"/>
              <w:bidi/>
              <w:adjustRightInd w:val="0"/>
              <w:spacing w:after="0" w:line="240" w:lineRule="auto"/>
              <w:rPr>
                <w:rFonts w:ascii="Arial" w:eastAsia="Times New Roman" w:hAnsi="Arial"/>
                <w:sz w:val="32"/>
                <w:szCs w:val="24"/>
                <w:rtl/>
              </w:rPr>
            </w:pPr>
          </w:p>
          <w:p w14:paraId="2FD94F9C" w14:textId="77777777" w:rsidR="000A7BEC" w:rsidRPr="00FD4DB0" w:rsidRDefault="000A7BEC" w:rsidP="000A7BEC">
            <w:pPr>
              <w:bidi/>
              <w:spacing w:after="0" w:line="240" w:lineRule="auto"/>
              <w:rPr>
                <w:rFonts w:ascii="Times New Roman" w:eastAsia="SimSun" w:hAnsi="Times New Roman"/>
                <w:sz w:val="32"/>
                <w:szCs w:val="24"/>
                <w:rtl/>
                <w:lang w:eastAsia="zh-CN" w:bidi="fa-IR"/>
              </w:rPr>
            </w:pPr>
          </w:p>
        </w:tc>
        <w:tc>
          <w:tcPr>
            <w:tcW w:w="1567" w:type="pct"/>
            <w:tcBorders>
              <w:top w:val="single" w:sz="4" w:space="0" w:color="auto"/>
              <w:left w:val="single" w:sz="4" w:space="0" w:color="auto"/>
              <w:bottom w:val="single" w:sz="4" w:space="0" w:color="auto"/>
              <w:right w:val="single" w:sz="4" w:space="0" w:color="auto"/>
            </w:tcBorders>
          </w:tcPr>
          <w:p w14:paraId="454B60A3" w14:textId="6F4A2589" w:rsidR="000A7BEC" w:rsidRPr="00FD4DB0" w:rsidRDefault="000A7BEC" w:rsidP="000A7BEC">
            <w:pPr>
              <w:bidi/>
              <w:spacing w:after="0" w:line="240" w:lineRule="auto"/>
              <w:rPr>
                <w:rFonts w:ascii="Times New Roman" w:eastAsia="SimSun" w:hAnsi="Times New Roman"/>
                <w:sz w:val="32"/>
                <w:szCs w:val="24"/>
                <w:rtl/>
                <w:lang w:eastAsia="zh-CN" w:bidi="fa-IR"/>
              </w:rPr>
            </w:pPr>
            <w:r w:rsidRPr="00FD4DB0">
              <w:rPr>
                <w:rFonts w:ascii="Arial" w:eastAsia="Times New Roman" w:hAnsi="Arial" w:hint="cs"/>
                <w:sz w:val="32"/>
                <w:szCs w:val="24"/>
                <w:rtl/>
              </w:rPr>
              <w:t>دانشگاه علوم پزشکی ایلام</w:t>
            </w:r>
          </w:p>
        </w:tc>
      </w:tr>
      <w:tr w:rsidR="000A7BEC" w:rsidRPr="000A7BEC" w14:paraId="2087F67E" w14:textId="77777777" w:rsidTr="00654C1D">
        <w:tc>
          <w:tcPr>
            <w:tcW w:w="376" w:type="pct"/>
            <w:vAlign w:val="center"/>
          </w:tcPr>
          <w:p w14:paraId="252E0108" w14:textId="42CB8776" w:rsidR="000A7BEC" w:rsidRPr="000A7BEC" w:rsidRDefault="00FD4DB0" w:rsidP="000A7BEC">
            <w:pPr>
              <w:bidi/>
              <w:spacing w:after="0" w:line="240" w:lineRule="auto"/>
              <w:jc w:val="center"/>
              <w:rPr>
                <w:rFonts w:ascii="Times New Roman" w:eastAsia="SimSun" w:hAnsi="Times New Roman"/>
                <w:b/>
                <w:bCs/>
                <w:sz w:val="28"/>
                <w:szCs w:val="24"/>
                <w:rtl/>
                <w:lang w:eastAsia="zh-CN" w:bidi="fa-IR"/>
              </w:rPr>
            </w:pPr>
            <w:r>
              <w:rPr>
                <w:rFonts w:ascii="Times New Roman" w:eastAsia="SimSun" w:hAnsi="Times New Roman" w:hint="cs"/>
                <w:b/>
                <w:bCs/>
                <w:sz w:val="28"/>
                <w:szCs w:val="24"/>
                <w:rtl/>
                <w:lang w:eastAsia="zh-CN" w:bidi="fa-IR"/>
              </w:rPr>
              <w:t>2</w:t>
            </w:r>
          </w:p>
        </w:tc>
        <w:tc>
          <w:tcPr>
            <w:tcW w:w="1042" w:type="pct"/>
            <w:tcBorders>
              <w:top w:val="single" w:sz="4" w:space="0" w:color="000000"/>
              <w:left w:val="single" w:sz="4" w:space="0" w:color="000000"/>
              <w:bottom w:val="single" w:sz="4" w:space="0" w:color="000000"/>
              <w:right w:val="single" w:sz="4" w:space="0" w:color="000000"/>
            </w:tcBorders>
          </w:tcPr>
          <w:p w14:paraId="70EA5ECE" w14:textId="444DA7C2" w:rsidR="000A7BEC" w:rsidRPr="00FD4DB0" w:rsidRDefault="004C45CE" w:rsidP="000A7BEC">
            <w:pPr>
              <w:bidi/>
              <w:spacing w:after="0" w:line="240" w:lineRule="auto"/>
              <w:rPr>
                <w:rFonts w:ascii="Times New Roman" w:eastAsia="SimSun" w:hAnsi="Times New Roman"/>
                <w:sz w:val="32"/>
                <w:szCs w:val="24"/>
                <w:rtl/>
                <w:lang w:eastAsia="zh-CN" w:bidi="fa-IR"/>
              </w:rPr>
            </w:pPr>
            <w:r w:rsidRPr="004C45CE">
              <w:rPr>
                <w:sz w:val="32"/>
                <w:szCs w:val="24"/>
                <w:rtl/>
                <w:lang w:bidi="fa-IR"/>
              </w:rPr>
              <w:t>نب</w:t>
            </w:r>
            <w:r w:rsidRPr="004C45CE">
              <w:rPr>
                <w:rFonts w:hint="cs"/>
                <w:sz w:val="32"/>
                <w:szCs w:val="24"/>
                <w:rtl/>
                <w:lang w:bidi="fa-IR"/>
              </w:rPr>
              <w:t>ی</w:t>
            </w:r>
            <w:r w:rsidRPr="004C45CE">
              <w:rPr>
                <w:sz w:val="32"/>
                <w:szCs w:val="24"/>
                <w:rtl/>
                <w:lang w:bidi="fa-IR"/>
              </w:rPr>
              <w:t xml:space="preserve"> ام</w:t>
            </w:r>
            <w:r w:rsidRPr="004C45CE">
              <w:rPr>
                <w:rFonts w:hint="cs"/>
                <w:sz w:val="32"/>
                <w:szCs w:val="24"/>
                <w:rtl/>
                <w:lang w:bidi="fa-IR"/>
              </w:rPr>
              <w:t>ی</w:t>
            </w:r>
            <w:r w:rsidRPr="004C45CE">
              <w:rPr>
                <w:rFonts w:hint="eastAsia"/>
                <w:sz w:val="32"/>
                <w:szCs w:val="24"/>
                <w:rtl/>
                <w:lang w:bidi="fa-IR"/>
              </w:rPr>
              <w:t>د</w:t>
            </w:r>
            <w:r w:rsidRPr="004C45CE">
              <w:rPr>
                <w:rFonts w:hint="cs"/>
                <w:sz w:val="32"/>
                <w:szCs w:val="24"/>
                <w:rtl/>
                <w:lang w:bidi="fa-IR"/>
              </w:rPr>
              <w:t>ی</w:t>
            </w:r>
          </w:p>
        </w:tc>
        <w:tc>
          <w:tcPr>
            <w:tcW w:w="588" w:type="pct"/>
            <w:tcBorders>
              <w:top w:val="single" w:sz="4" w:space="0" w:color="000000"/>
              <w:left w:val="single" w:sz="4" w:space="0" w:color="000000"/>
              <w:bottom w:val="single" w:sz="4" w:space="0" w:color="000000"/>
              <w:right w:val="single" w:sz="4" w:space="0" w:color="000000"/>
            </w:tcBorders>
          </w:tcPr>
          <w:p w14:paraId="6A43E8F0" w14:textId="1720A524" w:rsidR="000A7BEC" w:rsidRPr="00FD4DB0" w:rsidRDefault="000A7BEC" w:rsidP="000A7BEC">
            <w:pPr>
              <w:bidi/>
              <w:spacing w:after="0" w:line="240" w:lineRule="auto"/>
              <w:rPr>
                <w:rFonts w:ascii="Times New Roman" w:eastAsia="SimSun" w:hAnsi="Times New Roman"/>
                <w:sz w:val="32"/>
                <w:szCs w:val="24"/>
                <w:rtl/>
                <w:lang w:eastAsia="zh-CN" w:bidi="fa-IR"/>
              </w:rPr>
            </w:pPr>
            <w:r w:rsidRPr="00FD4DB0">
              <w:rPr>
                <w:rFonts w:hint="cs"/>
                <w:sz w:val="32"/>
                <w:szCs w:val="24"/>
                <w:rtl/>
              </w:rPr>
              <w:t>همکار</w:t>
            </w:r>
          </w:p>
        </w:tc>
        <w:tc>
          <w:tcPr>
            <w:tcW w:w="1427" w:type="pct"/>
            <w:tcBorders>
              <w:top w:val="single" w:sz="4" w:space="0" w:color="000000"/>
              <w:left w:val="single" w:sz="4" w:space="0" w:color="000000"/>
              <w:bottom w:val="single" w:sz="4" w:space="0" w:color="000000"/>
              <w:right w:val="single" w:sz="4" w:space="0" w:color="000000"/>
            </w:tcBorders>
          </w:tcPr>
          <w:p w14:paraId="5A6C04AF" w14:textId="670FA71B" w:rsidR="000A7BEC" w:rsidRPr="00FD4DB0" w:rsidRDefault="004C45CE" w:rsidP="000A7BEC">
            <w:pPr>
              <w:widowControl w:val="0"/>
              <w:autoSpaceDE w:val="0"/>
              <w:autoSpaceDN w:val="0"/>
              <w:bidi/>
              <w:adjustRightInd w:val="0"/>
              <w:spacing w:after="0" w:line="240" w:lineRule="auto"/>
              <w:rPr>
                <w:sz w:val="32"/>
                <w:szCs w:val="24"/>
                <w:rtl/>
              </w:rPr>
            </w:pPr>
            <w:r>
              <w:rPr>
                <w:rFonts w:hint="cs"/>
                <w:sz w:val="32"/>
                <w:szCs w:val="24"/>
                <w:rtl/>
              </w:rPr>
              <w:t>دانشیار مدیریت</w:t>
            </w:r>
          </w:p>
          <w:p w14:paraId="7CFC86A9" w14:textId="77777777" w:rsidR="000A7BEC" w:rsidRPr="00FD4DB0" w:rsidRDefault="000A7BEC" w:rsidP="000A7BEC">
            <w:pPr>
              <w:widowControl w:val="0"/>
              <w:autoSpaceDE w:val="0"/>
              <w:autoSpaceDN w:val="0"/>
              <w:bidi/>
              <w:adjustRightInd w:val="0"/>
              <w:spacing w:after="0" w:line="240" w:lineRule="auto"/>
              <w:rPr>
                <w:sz w:val="32"/>
                <w:szCs w:val="24"/>
                <w:rtl/>
              </w:rPr>
            </w:pPr>
          </w:p>
          <w:p w14:paraId="4A4C32CD" w14:textId="77777777" w:rsidR="000A7BEC" w:rsidRPr="00FD4DB0" w:rsidRDefault="000A7BEC" w:rsidP="000A7BEC">
            <w:pPr>
              <w:bidi/>
              <w:spacing w:after="0" w:line="240" w:lineRule="auto"/>
              <w:rPr>
                <w:rFonts w:ascii="Times New Roman" w:eastAsia="SimSun" w:hAnsi="Times New Roman"/>
                <w:sz w:val="32"/>
                <w:szCs w:val="24"/>
                <w:rtl/>
                <w:lang w:eastAsia="zh-CN" w:bidi="fa-IR"/>
              </w:rPr>
            </w:pPr>
          </w:p>
        </w:tc>
        <w:tc>
          <w:tcPr>
            <w:tcW w:w="1567" w:type="pct"/>
            <w:tcBorders>
              <w:top w:val="single" w:sz="4" w:space="0" w:color="000000"/>
              <w:left w:val="single" w:sz="4" w:space="0" w:color="000000"/>
              <w:bottom w:val="single" w:sz="4" w:space="0" w:color="000000"/>
              <w:right w:val="single" w:sz="4" w:space="0" w:color="000000"/>
            </w:tcBorders>
          </w:tcPr>
          <w:p w14:paraId="57E5A8C2" w14:textId="012B7B2D" w:rsidR="000A7BEC" w:rsidRPr="00FD4DB0" w:rsidRDefault="004C45CE" w:rsidP="000A7BEC">
            <w:pPr>
              <w:bidi/>
              <w:spacing w:after="0" w:line="240" w:lineRule="auto"/>
              <w:rPr>
                <w:rFonts w:ascii="Times New Roman" w:eastAsia="SimSun" w:hAnsi="Times New Roman"/>
                <w:sz w:val="32"/>
                <w:szCs w:val="24"/>
                <w:rtl/>
                <w:lang w:eastAsia="zh-CN" w:bidi="fa-IR"/>
              </w:rPr>
            </w:pPr>
            <w:r w:rsidRPr="004C45CE">
              <w:rPr>
                <w:sz w:val="32"/>
                <w:szCs w:val="24"/>
                <w:rtl/>
              </w:rPr>
              <w:t>دانشگاه پ</w:t>
            </w:r>
            <w:r w:rsidRPr="004C45CE">
              <w:rPr>
                <w:rFonts w:hint="cs"/>
                <w:sz w:val="32"/>
                <w:szCs w:val="24"/>
                <w:rtl/>
              </w:rPr>
              <w:t>ی</w:t>
            </w:r>
            <w:r w:rsidRPr="004C45CE">
              <w:rPr>
                <w:rFonts w:hint="eastAsia"/>
                <w:sz w:val="32"/>
                <w:szCs w:val="24"/>
                <w:rtl/>
              </w:rPr>
              <w:t>ام</w:t>
            </w:r>
            <w:r w:rsidRPr="004C45CE">
              <w:rPr>
                <w:sz w:val="32"/>
                <w:szCs w:val="24"/>
                <w:rtl/>
              </w:rPr>
              <w:t xml:space="preserve"> نور ا</w:t>
            </w:r>
            <w:r w:rsidRPr="004C45CE">
              <w:rPr>
                <w:rFonts w:hint="cs"/>
                <w:sz w:val="32"/>
                <w:szCs w:val="24"/>
                <w:rtl/>
              </w:rPr>
              <w:t>ی</w:t>
            </w:r>
            <w:r w:rsidRPr="004C45CE">
              <w:rPr>
                <w:rFonts w:hint="eastAsia"/>
                <w:sz w:val="32"/>
                <w:szCs w:val="24"/>
                <w:rtl/>
              </w:rPr>
              <w:t>لام</w:t>
            </w:r>
          </w:p>
        </w:tc>
      </w:tr>
      <w:tr w:rsidR="000A7BEC" w:rsidRPr="000A7BEC" w14:paraId="2CAE1BAF" w14:textId="77777777" w:rsidTr="00654C1D">
        <w:tc>
          <w:tcPr>
            <w:tcW w:w="376" w:type="pct"/>
            <w:vAlign w:val="center"/>
          </w:tcPr>
          <w:p w14:paraId="460700F5" w14:textId="6D4B9CE0" w:rsidR="000A7BEC" w:rsidRPr="000A7BEC" w:rsidRDefault="00FD4DB0" w:rsidP="000A7BEC">
            <w:pPr>
              <w:bidi/>
              <w:spacing w:after="0" w:line="240" w:lineRule="auto"/>
              <w:jc w:val="center"/>
              <w:rPr>
                <w:rFonts w:ascii="Times New Roman" w:eastAsia="SimSun" w:hAnsi="Times New Roman"/>
                <w:b/>
                <w:bCs/>
                <w:sz w:val="28"/>
                <w:szCs w:val="24"/>
                <w:rtl/>
                <w:lang w:eastAsia="zh-CN" w:bidi="fa-IR"/>
              </w:rPr>
            </w:pPr>
            <w:r>
              <w:rPr>
                <w:rFonts w:ascii="Times New Roman" w:eastAsia="SimSun" w:hAnsi="Times New Roman" w:hint="cs"/>
                <w:b/>
                <w:bCs/>
                <w:sz w:val="28"/>
                <w:szCs w:val="24"/>
                <w:rtl/>
                <w:lang w:eastAsia="zh-CN" w:bidi="fa-IR"/>
              </w:rPr>
              <w:t>3</w:t>
            </w:r>
          </w:p>
        </w:tc>
        <w:tc>
          <w:tcPr>
            <w:tcW w:w="1042" w:type="pct"/>
            <w:tcBorders>
              <w:top w:val="single" w:sz="12" w:space="0" w:color="auto"/>
            </w:tcBorders>
            <w:vAlign w:val="center"/>
          </w:tcPr>
          <w:p w14:paraId="15BCA2D4" w14:textId="77777777" w:rsidR="000A7BEC" w:rsidRPr="000A7BEC" w:rsidRDefault="000A7BEC" w:rsidP="000A7BEC">
            <w:pPr>
              <w:bidi/>
              <w:spacing w:after="0" w:line="240" w:lineRule="auto"/>
              <w:rPr>
                <w:rFonts w:ascii="Times New Roman" w:eastAsia="SimSun" w:hAnsi="Times New Roman"/>
                <w:sz w:val="32"/>
                <w:szCs w:val="24"/>
                <w:rtl/>
                <w:lang w:eastAsia="zh-CN" w:bidi="fa-IR"/>
              </w:rPr>
            </w:pPr>
            <w:r w:rsidRPr="000A7BEC">
              <w:rPr>
                <w:rFonts w:ascii="Times New Roman" w:eastAsia="SimSun" w:hAnsi="Times New Roman" w:hint="cs"/>
                <w:sz w:val="32"/>
                <w:szCs w:val="24"/>
                <w:rtl/>
                <w:lang w:eastAsia="zh-CN" w:bidi="fa-IR"/>
              </w:rPr>
              <w:t>دکتر یوسف فکور</w:t>
            </w:r>
          </w:p>
        </w:tc>
        <w:tc>
          <w:tcPr>
            <w:tcW w:w="588" w:type="pct"/>
          </w:tcPr>
          <w:p w14:paraId="00BF611B" w14:textId="77777777" w:rsidR="000A7BEC" w:rsidRPr="000A7BEC" w:rsidRDefault="000A7BEC" w:rsidP="000A7BEC">
            <w:pPr>
              <w:bidi/>
              <w:spacing w:after="0" w:line="240" w:lineRule="auto"/>
              <w:rPr>
                <w:rFonts w:ascii="Times New Roman" w:eastAsia="SimSun" w:hAnsi="Times New Roman"/>
                <w:sz w:val="32"/>
                <w:szCs w:val="24"/>
                <w:rtl/>
                <w:lang w:eastAsia="zh-CN" w:bidi="fa-IR"/>
              </w:rPr>
            </w:pPr>
            <w:r w:rsidRPr="000A7BEC">
              <w:rPr>
                <w:rFonts w:ascii="Times New Roman" w:eastAsia="SimSun" w:hAnsi="Times New Roman" w:hint="cs"/>
                <w:sz w:val="32"/>
                <w:szCs w:val="24"/>
                <w:rtl/>
                <w:lang w:eastAsia="zh-CN" w:bidi="fa-IR"/>
              </w:rPr>
              <w:t>همکار</w:t>
            </w:r>
          </w:p>
        </w:tc>
        <w:tc>
          <w:tcPr>
            <w:tcW w:w="1427" w:type="pct"/>
          </w:tcPr>
          <w:p w14:paraId="48FD043A" w14:textId="09CE3F59" w:rsidR="000A7BEC" w:rsidRPr="000A7BEC" w:rsidRDefault="000A7BEC" w:rsidP="000A7BEC">
            <w:pPr>
              <w:bidi/>
              <w:spacing w:after="0" w:line="240" w:lineRule="auto"/>
              <w:rPr>
                <w:rFonts w:ascii="Times New Roman" w:eastAsia="SimSun" w:hAnsi="Times New Roman"/>
                <w:sz w:val="32"/>
                <w:szCs w:val="24"/>
                <w:rtl/>
                <w:lang w:eastAsia="zh-CN" w:bidi="fa-IR"/>
              </w:rPr>
            </w:pPr>
            <w:r w:rsidRPr="00FD4DB0">
              <w:rPr>
                <w:rFonts w:ascii="Times New Roman" w:eastAsia="SimSun" w:hAnsi="Times New Roman" w:hint="cs"/>
                <w:sz w:val="32"/>
                <w:szCs w:val="24"/>
                <w:rtl/>
                <w:lang w:eastAsia="zh-CN" w:bidi="fa-IR"/>
              </w:rPr>
              <w:t xml:space="preserve">دانشیار </w:t>
            </w:r>
            <w:r w:rsidRPr="000A7BEC">
              <w:rPr>
                <w:rFonts w:ascii="Times New Roman" w:eastAsia="SimSun" w:hAnsi="Times New Roman" w:hint="cs"/>
                <w:sz w:val="32"/>
                <w:szCs w:val="24"/>
                <w:rtl/>
                <w:lang w:eastAsia="zh-CN" w:bidi="fa-IR"/>
              </w:rPr>
              <w:t>روانپزشکی</w:t>
            </w:r>
          </w:p>
        </w:tc>
        <w:tc>
          <w:tcPr>
            <w:tcW w:w="1567" w:type="pct"/>
          </w:tcPr>
          <w:p w14:paraId="3B576B11" w14:textId="291F9BA8" w:rsidR="000A7BEC" w:rsidRPr="000A7BEC" w:rsidRDefault="000A7BEC" w:rsidP="000A7BEC">
            <w:pPr>
              <w:bidi/>
              <w:spacing w:after="0" w:line="240" w:lineRule="auto"/>
              <w:rPr>
                <w:rFonts w:ascii="Times New Roman" w:eastAsia="SimSun" w:hAnsi="Times New Roman"/>
                <w:sz w:val="32"/>
                <w:szCs w:val="24"/>
                <w:rtl/>
                <w:lang w:eastAsia="zh-CN" w:bidi="fa-IR"/>
              </w:rPr>
            </w:pPr>
            <w:r w:rsidRPr="000A7BEC">
              <w:rPr>
                <w:rFonts w:ascii="Times New Roman" w:eastAsia="SimSun" w:hAnsi="Times New Roman" w:hint="cs"/>
                <w:sz w:val="32"/>
                <w:szCs w:val="24"/>
                <w:rtl/>
                <w:lang w:eastAsia="zh-CN" w:bidi="fa-IR"/>
              </w:rPr>
              <w:t>موسسه ملی تحقیقات علوم پزشکی ایران</w:t>
            </w:r>
            <w:r w:rsidRPr="00FD4DB0">
              <w:rPr>
                <w:rFonts w:ascii="Times New Roman" w:eastAsia="SimSun" w:hAnsi="Times New Roman" w:hint="cs"/>
                <w:sz w:val="32"/>
                <w:szCs w:val="24"/>
                <w:rtl/>
                <w:lang w:eastAsia="zh-CN" w:bidi="fa-IR"/>
              </w:rPr>
              <w:t>(نیماد)</w:t>
            </w:r>
          </w:p>
        </w:tc>
      </w:tr>
      <w:tr w:rsidR="00654C1D" w:rsidRPr="000A7BEC" w14:paraId="4F5BA15C" w14:textId="77777777" w:rsidTr="00654C1D">
        <w:tc>
          <w:tcPr>
            <w:tcW w:w="376" w:type="pct"/>
            <w:vAlign w:val="center"/>
          </w:tcPr>
          <w:p w14:paraId="18A4243F" w14:textId="2F4DE958" w:rsidR="00654C1D" w:rsidRDefault="00654C1D" w:rsidP="000A7BEC">
            <w:pPr>
              <w:bidi/>
              <w:spacing w:after="0" w:line="240" w:lineRule="auto"/>
              <w:jc w:val="center"/>
              <w:rPr>
                <w:rFonts w:ascii="Times New Roman" w:eastAsia="SimSun" w:hAnsi="Times New Roman"/>
                <w:b/>
                <w:bCs/>
                <w:sz w:val="28"/>
                <w:szCs w:val="24"/>
                <w:rtl/>
                <w:lang w:eastAsia="zh-CN" w:bidi="fa-IR"/>
              </w:rPr>
            </w:pPr>
            <w:r>
              <w:rPr>
                <w:rFonts w:ascii="Times New Roman" w:eastAsia="SimSun" w:hAnsi="Times New Roman" w:hint="cs"/>
                <w:b/>
                <w:bCs/>
                <w:sz w:val="28"/>
                <w:szCs w:val="24"/>
                <w:rtl/>
                <w:lang w:eastAsia="zh-CN" w:bidi="fa-IR"/>
              </w:rPr>
              <w:t>4</w:t>
            </w:r>
          </w:p>
        </w:tc>
        <w:tc>
          <w:tcPr>
            <w:tcW w:w="1042" w:type="pct"/>
            <w:tcBorders>
              <w:top w:val="single" w:sz="12" w:space="0" w:color="auto"/>
            </w:tcBorders>
            <w:vAlign w:val="center"/>
          </w:tcPr>
          <w:p w14:paraId="6C0F32AA" w14:textId="694D0E06" w:rsidR="00654C1D" w:rsidRPr="000A7BEC" w:rsidRDefault="00654C1D" w:rsidP="000A7BEC">
            <w:pPr>
              <w:bidi/>
              <w:spacing w:after="0" w:line="240" w:lineRule="auto"/>
              <w:rPr>
                <w:rFonts w:ascii="Times New Roman" w:eastAsia="SimSun" w:hAnsi="Times New Roman"/>
                <w:sz w:val="32"/>
                <w:szCs w:val="24"/>
                <w:rtl/>
                <w:lang w:eastAsia="zh-CN" w:bidi="fa-IR"/>
              </w:rPr>
            </w:pPr>
            <w:r>
              <w:rPr>
                <w:rFonts w:ascii="Times New Roman" w:eastAsia="SimSun" w:hAnsi="Times New Roman" w:hint="cs"/>
                <w:sz w:val="32"/>
                <w:szCs w:val="24"/>
                <w:rtl/>
                <w:lang w:eastAsia="zh-CN" w:bidi="fa-IR"/>
              </w:rPr>
              <w:t>دکتر فتح اله محمدیان</w:t>
            </w:r>
          </w:p>
        </w:tc>
        <w:tc>
          <w:tcPr>
            <w:tcW w:w="588" w:type="pct"/>
          </w:tcPr>
          <w:p w14:paraId="1E17A34A" w14:textId="00955F20" w:rsidR="00654C1D" w:rsidRPr="000A7BEC" w:rsidRDefault="00654C1D" w:rsidP="000A7BEC">
            <w:pPr>
              <w:bidi/>
              <w:spacing w:after="0" w:line="240" w:lineRule="auto"/>
              <w:rPr>
                <w:rFonts w:ascii="Times New Roman" w:eastAsia="SimSun" w:hAnsi="Times New Roman"/>
                <w:sz w:val="32"/>
                <w:szCs w:val="24"/>
                <w:rtl/>
                <w:lang w:eastAsia="zh-CN" w:bidi="fa-IR"/>
              </w:rPr>
            </w:pPr>
            <w:r w:rsidRPr="000A7BEC">
              <w:rPr>
                <w:rFonts w:ascii="Times New Roman" w:eastAsia="SimSun" w:hAnsi="Times New Roman" w:hint="cs"/>
                <w:sz w:val="32"/>
                <w:szCs w:val="24"/>
                <w:rtl/>
                <w:lang w:eastAsia="zh-CN" w:bidi="fa-IR"/>
              </w:rPr>
              <w:t>همکار</w:t>
            </w:r>
          </w:p>
        </w:tc>
        <w:tc>
          <w:tcPr>
            <w:tcW w:w="1427" w:type="pct"/>
          </w:tcPr>
          <w:p w14:paraId="0BE0075B" w14:textId="487F572A" w:rsidR="00654C1D" w:rsidRPr="00FD4DB0" w:rsidRDefault="00654C1D" w:rsidP="000A7BEC">
            <w:pPr>
              <w:bidi/>
              <w:spacing w:after="0" w:line="240" w:lineRule="auto"/>
              <w:rPr>
                <w:rFonts w:ascii="Times New Roman" w:eastAsia="SimSun" w:hAnsi="Times New Roman"/>
                <w:sz w:val="32"/>
                <w:szCs w:val="24"/>
                <w:rtl/>
                <w:lang w:eastAsia="zh-CN" w:bidi="fa-IR"/>
              </w:rPr>
            </w:pPr>
            <w:r w:rsidRPr="00FD4DB0">
              <w:rPr>
                <w:rFonts w:ascii="Times New Roman" w:eastAsia="SimSun" w:hAnsi="Times New Roman" w:hint="cs"/>
                <w:sz w:val="32"/>
                <w:szCs w:val="24"/>
                <w:rtl/>
                <w:lang w:eastAsia="zh-CN" w:bidi="fa-IR"/>
              </w:rPr>
              <w:t>دانشیار</w:t>
            </w:r>
            <w:r>
              <w:rPr>
                <w:rFonts w:ascii="Times New Roman" w:eastAsia="SimSun" w:hAnsi="Times New Roman" w:hint="cs"/>
                <w:sz w:val="32"/>
                <w:szCs w:val="24"/>
                <w:rtl/>
                <w:lang w:eastAsia="zh-CN" w:bidi="fa-IR"/>
              </w:rPr>
              <w:t xml:space="preserve"> روانشناسی</w:t>
            </w:r>
          </w:p>
        </w:tc>
        <w:tc>
          <w:tcPr>
            <w:tcW w:w="1567" w:type="pct"/>
          </w:tcPr>
          <w:p w14:paraId="2C86EDC0" w14:textId="2BC7E94D" w:rsidR="00654C1D" w:rsidRPr="000A7BEC" w:rsidRDefault="00654C1D" w:rsidP="000A7BEC">
            <w:pPr>
              <w:bidi/>
              <w:spacing w:after="0" w:line="240" w:lineRule="auto"/>
              <w:rPr>
                <w:rFonts w:ascii="Times New Roman" w:eastAsia="SimSun" w:hAnsi="Times New Roman"/>
                <w:sz w:val="32"/>
                <w:szCs w:val="24"/>
                <w:rtl/>
                <w:lang w:eastAsia="zh-CN" w:bidi="fa-IR"/>
              </w:rPr>
            </w:pPr>
            <w:r w:rsidRPr="00FD4DB0">
              <w:rPr>
                <w:rFonts w:ascii="Arial" w:eastAsia="Times New Roman" w:hAnsi="Arial" w:hint="cs"/>
                <w:sz w:val="32"/>
                <w:szCs w:val="24"/>
                <w:rtl/>
              </w:rPr>
              <w:t>دانشگاه علوم پزشکی ایلام</w:t>
            </w:r>
          </w:p>
        </w:tc>
      </w:tr>
      <w:tr w:rsidR="00E54719" w:rsidRPr="000A7BEC" w14:paraId="02FD95E8" w14:textId="77777777" w:rsidTr="00654C1D">
        <w:tc>
          <w:tcPr>
            <w:tcW w:w="376" w:type="pct"/>
            <w:vAlign w:val="center"/>
          </w:tcPr>
          <w:p w14:paraId="733C2A8C" w14:textId="556C91DD" w:rsidR="00E54719" w:rsidRDefault="00E54719" w:rsidP="000A7BEC">
            <w:pPr>
              <w:bidi/>
              <w:spacing w:after="0" w:line="240" w:lineRule="auto"/>
              <w:jc w:val="center"/>
              <w:rPr>
                <w:rFonts w:ascii="Times New Roman" w:eastAsia="SimSun" w:hAnsi="Times New Roman"/>
                <w:b/>
                <w:bCs/>
                <w:sz w:val="28"/>
                <w:szCs w:val="24"/>
                <w:rtl/>
                <w:lang w:eastAsia="zh-CN" w:bidi="fa-IR"/>
              </w:rPr>
            </w:pPr>
            <w:r>
              <w:rPr>
                <w:rFonts w:ascii="Times New Roman" w:eastAsia="SimSun" w:hAnsi="Times New Roman" w:hint="cs"/>
                <w:b/>
                <w:bCs/>
                <w:sz w:val="28"/>
                <w:szCs w:val="24"/>
                <w:rtl/>
                <w:lang w:eastAsia="zh-CN" w:bidi="fa-IR"/>
              </w:rPr>
              <w:t>5</w:t>
            </w:r>
          </w:p>
        </w:tc>
        <w:tc>
          <w:tcPr>
            <w:tcW w:w="1042" w:type="pct"/>
            <w:tcBorders>
              <w:top w:val="single" w:sz="12" w:space="0" w:color="auto"/>
              <w:bottom w:val="single" w:sz="12" w:space="0" w:color="auto"/>
            </w:tcBorders>
            <w:vAlign w:val="center"/>
          </w:tcPr>
          <w:p w14:paraId="66392F33" w14:textId="47A9D9F6" w:rsidR="00E54719" w:rsidRPr="000A7BEC" w:rsidRDefault="00654C1D" w:rsidP="000A7BEC">
            <w:pPr>
              <w:bidi/>
              <w:spacing w:after="0" w:line="240" w:lineRule="auto"/>
              <w:rPr>
                <w:rFonts w:ascii="Times New Roman" w:eastAsia="SimSun" w:hAnsi="Times New Roman"/>
                <w:sz w:val="32"/>
                <w:szCs w:val="24"/>
                <w:rtl/>
                <w:lang w:eastAsia="zh-CN" w:bidi="fa-IR"/>
              </w:rPr>
            </w:pPr>
            <w:r>
              <w:rPr>
                <w:rFonts w:ascii="Times New Roman" w:eastAsia="SimSun" w:hAnsi="Times New Roman" w:hint="cs"/>
                <w:sz w:val="32"/>
                <w:szCs w:val="24"/>
                <w:rtl/>
                <w:lang w:eastAsia="zh-CN" w:bidi="fa-IR"/>
              </w:rPr>
              <w:t xml:space="preserve">دکتر </w:t>
            </w:r>
            <w:r w:rsidR="00E54719" w:rsidRPr="00E54719">
              <w:rPr>
                <w:rFonts w:ascii="Times New Roman" w:eastAsia="SimSun" w:hAnsi="Times New Roman"/>
                <w:sz w:val="32"/>
                <w:szCs w:val="24"/>
                <w:rtl/>
                <w:lang w:eastAsia="zh-CN" w:bidi="fa-IR"/>
              </w:rPr>
              <w:t>محمدرضا ام</w:t>
            </w:r>
            <w:r w:rsidR="00E54719" w:rsidRPr="00E54719">
              <w:rPr>
                <w:rFonts w:ascii="Times New Roman" w:eastAsia="SimSun" w:hAnsi="Times New Roman" w:hint="cs"/>
                <w:sz w:val="32"/>
                <w:szCs w:val="24"/>
                <w:rtl/>
                <w:lang w:eastAsia="zh-CN" w:bidi="fa-IR"/>
              </w:rPr>
              <w:t>ی</w:t>
            </w:r>
            <w:r w:rsidR="00E54719" w:rsidRPr="00E54719">
              <w:rPr>
                <w:rFonts w:ascii="Times New Roman" w:eastAsia="SimSun" w:hAnsi="Times New Roman" w:hint="eastAsia"/>
                <w:sz w:val="32"/>
                <w:szCs w:val="24"/>
                <w:rtl/>
                <w:lang w:eastAsia="zh-CN" w:bidi="fa-IR"/>
              </w:rPr>
              <w:t>د</w:t>
            </w:r>
            <w:r w:rsidR="00E54719" w:rsidRPr="00E54719">
              <w:rPr>
                <w:rFonts w:ascii="Times New Roman" w:eastAsia="SimSun" w:hAnsi="Times New Roman" w:hint="cs"/>
                <w:sz w:val="32"/>
                <w:szCs w:val="24"/>
                <w:rtl/>
                <w:lang w:eastAsia="zh-CN" w:bidi="fa-IR"/>
              </w:rPr>
              <w:t>ی</w:t>
            </w:r>
          </w:p>
        </w:tc>
        <w:tc>
          <w:tcPr>
            <w:tcW w:w="588" w:type="pct"/>
          </w:tcPr>
          <w:p w14:paraId="3AD4988F" w14:textId="4FAE762E" w:rsidR="00E54719" w:rsidRPr="000A7BEC" w:rsidRDefault="00E54719" w:rsidP="000A7BEC">
            <w:pPr>
              <w:bidi/>
              <w:spacing w:after="0" w:line="240" w:lineRule="auto"/>
              <w:rPr>
                <w:rFonts w:ascii="Times New Roman" w:eastAsia="SimSun" w:hAnsi="Times New Roman"/>
                <w:sz w:val="32"/>
                <w:szCs w:val="24"/>
                <w:rtl/>
                <w:lang w:eastAsia="zh-CN" w:bidi="fa-IR"/>
              </w:rPr>
            </w:pPr>
            <w:r>
              <w:rPr>
                <w:rFonts w:ascii="Times New Roman" w:eastAsia="SimSun" w:hAnsi="Times New Roman" w:hint="cs"/>
                <w:sz w:val="32"/>
                <w:szCs w:val="24"/>
                <w:rtl/>
                <w:lang w:eastAsia="zh-CN" w:bidi="fa-IR"/>
              </w:rPr>
              <w:t>همکار</w:t>
            </w:r>
          </w:p>
        </w:tc>
        <w:tc>
          <w:tcPr>
            <w:tcW w:w="1427" w:type="pct"/>
          </w:tcPr>
          <w:p w14:paraId="08ED8869" w14:textId="35029F03" w:rsidR="00E54719" w:rsidRPr="00FD4DB0" w:rsidRDefault="00E54719" w:rsidP="000A7BEC">
            <w:pPr>
              <w:bidi/>
              <w:spacing w:after="0" w:line="240" w:lineRule="auto"/>
              <w:rPr>
                <w:rFonts w:ascii="Times New Roman" w:eastAsia="SimSun" w:hAnsi="Times New Roman"/>
                <w:sz w:val="32"/>
                <w:szCs w:val="24"/>
                <w:rtl/>
                <w:lang w:eastAsia="zh-CN" w:bidi="fa-IR"/>
              </w:rPr>
            </w:pPr>
            <w:r w:rsidRPr="00E54719">
              <w:rPr>
                <w:rFonts w:ascii="Times New Roman" w:eastAsia="SimSun" w:hAnsi="Times New Roman"/>
                <w:sz w:val="32"/>
                <w:szCs w:val="24"/>
                <w:rtl/>
                <w:lang w:eastAsia="zh-CN" w:bidi="fa-IR"/>
              </w:rPr>
              <w:t>مهندس</w:t>
            </w:r>
            <w:r w:rsidRPr="00E54719">
              <w:rPr>
                <w:rFonts w:ascii="Times New Roman" w:eastAsia="SimSun" w:hAnsi="Times New Roman" w:hint="cs"/>
                <w:sz w:val="32"/>
                <w:szCs w:val="24"/>
                <w:rtl/>
                <w:lang w:eastAsia="zh-CN" w:bidi="fa-IR"/>
              </w:rPr>
              <w:t>ی</w:t>
            </w:r>
            <w:r w:rsidRPr="00E54719">
              <w:rPr>
                <w:rFonts w:ascii="Times New Roman" w:eastAsia="SimSun" w:hAnsi="Times New Roman"/>
                <w:sz w:val="32"/>
                <w:szCs w:val="24"/>
                <w:rtl/>
                <w:lang w:eastAsia="zh-CN" w:bidi="fa-IR"/>
              </w:rPr>
              <w:t xml:space="preserve"> س</w:t>
            </w:r>
            <w:r w:rsidRPr="00E54719">
              <w:rPr>
                <w:rFonts w:ascii="Times New Roman" w:eastAsia="SimSun" w:hAnsi="Times New Roman" w:hint="cs"/>
                <w:sz w:val="32"/>
                <w:szCs w:val="24"/>
                <w:rtl/>
                <w:lang w:eastAsia="zh-CN" w:bidi="fa-IR"/>
              </w:rPr>
              <w:t>ی</w:t>
            </w:r>
            <w:r w:rsidRPr="00E54719">
              <w:rPr>
                <w:rFonts w:ascii="Times New Roman" w:eastAsia="SimSun" w:hAnsi="Times New Roman" w:hint="eastAsia"/>
                <w:sz w:val="32"/>
                <w:szCs w:val="24"/>
                <w:rtl/>
                <w:lang w:eastAsia="zh-CN" w:bidi="fa-IR"/>
              </w:rPr>
              <w:t>ستم</w:t>
            </w:r>
            <w:r w:rsidRPr="00E54719">
              <w:rPr>
                <w:rFonts w:ascii="Times New Roman" w:eastAsia="SimSun" w:hAnsi="Times New Roman"/>
                <w:sz w:val="32"/>
                <w:szCs w:val="24"/>
                <w:rtl/>
                <w:lang w:eastAsia="zh-CN" w:bidi="fa-IR"/>
              </w:rPr>
              <w:t xml:space="preserve"> در مقطع دکترا</w:t>
            </w:r>
          </w:p>
        </w:tc>
        <w:tc>
          <w:tcPr>
            <w:tcW w:w="1567" w:type="pct"/>
          </w:tcPr>
          <w:p w14:paraId="1B96CB2F" w14:textId="000D4090" w:rsidR="00E54719" w:rsidRPr="000A7BEC" w:rsidRDefault="00E54719" w:rsidP="000A7BEC">
            <w:pPr>
              <w:bidi/>
              <w:spacing w:after="0" w:line="240" w:lineRule="auto"/>
              <w:rPr>
                <w:rFonts w:ascii="Times New Roman" w:eastAsia="SimSun" w:hAnsi="Times New Roman"/>
                <w:sz w:val="32"/>
                <w:szCs w:val="24"/>
                <w:rtl/>
                <w:lang w:eastAsia="zh-CN" w:bidi="fa-IR"/>
              </w:rPr>
            </w:pPr>
            <w:r w:rsidRPr="00E54719">
              <w:rPr>
                <w:rFonts w:ascii="Times New Roman" w:eastAsia="SimSun" w:hAnsi="Times New Roman"/>
                <w:sz w:val="32"/>
                <w:szCs w:val="24"/>
                <w:rtl/>
                <w:lang w:eastAsia="zh-CN" w:bidi="fa-IR"/>
              </w:rPr>
              <w:t>دانشگاه پ</w:t>
            </w:r>
            <w:r w:rsidRPr="00E54719">
              <w:rPr>
                <w:rFonts w:ascii="Times New Roman" w:eastAsia="SimSun" w:hAnsi="Times New Roman" w:hint="cs"/>
                <w:sz w:val="32"/>
                <w:szCs w:val="24"/>
                <w:rtl/>
                <w:lang w:eastAsia="zh-CN" w:bidi="fa-IR"/>
              </w:rPr>
              <w:t>ی</w:t>
            </w:r>
            <w:r w:rsidRPr="00E54719">
              <w:rPr>
                <w:rFonts w:ascii="Times New Roman" w:eastAsia="SimSun" w:hAnsi="Times New Roman" w:hint="eastAsia"/>
                <w:sz w:val="32"/>
                <w:szCs w:val="24"/>
                <w:rtl/>
                <w:lang w:eastAsia="zh-CN" w:bidi="fa-IR"/>
              </w:rPr>
              <w:t>ام</w:t>
            </w:r>
            <w:r w:rsidRPr="00E54719">
              <w:rPr>
                <w:rFonts w:ascii="Times New Roman" w:eastAsia="SimSun" w:hAnsi="Times New Roman"/>
                <w:sz w:val="32"/>
                <w:szCs w:val="24"/>
                <w:rtl/>
                <w:lang w:eastAsia="zh-CN" w:bidi="fa-IR"/>
              </w:rPr>
              <w:t xml:space="preserve"> نور ا</w:t>
            </w:r>
            <w:r w:rsidRPr="00E54719">
              <w:rPr>
                <w:rFonts w:ascii="Times New Roman" w:eastAsia="SimSun" w:hAnsi="Times New Roman" w:hint="cs"/>
                <w:sz w:val="32"/>
                <w:szCs w:val="24"/>
                <w:rtl/>
                <w:lang w:eastAsia="zh-CN" w:bidi="fa-IR"/>
              </w:rPr>
              <w:t>ی</w:t>
            </w:r>
            <w:r w:rsidRPr="00E54719">
              <w:rPr>
                <w:rFonts w:ascii="Times New Roman" w:eastAsia="SimSun" w:hAnsi="Times New Roman" w:hint="eastAsia"/>
                <w:sz w:val="32"/>
                <w:szCs w:val="24"/>
                <w:rtl/>
                <w:lang w:eastAsia="zh-CN" w:bidi="fa-IR"/>
              </w:rPr>
              <w:t>لام</w:t>
            </w:r>
          </w:p>
        </w:tc>
      </w:tr>
      <w:tr w:rsidR="00654C1D" w:rsidRPr="000A7BEC" w14:paraId="6B9AF788" w14:textId="77777777" w:rsidTr="00654C1D">
        <w:tc>
          <w:tcPr>
            <w:tcW w:w="376" w:type="pct"/>
            <w:vAlign w:val="center"/>
          </w:tcPr>
          <w:p w14:paraId="179FA3B0" w14:textId="3316FBA4" w:rsidR="00654C1D" w:rsidRDefault="00654C1D" w:rsidP="000A7BEC">
            <w:pPr>
              <w:bidi/>
              <w:spacing w:after="0" w:line="240" w:lineRule="auto"/>
              <w:jc w:val="center"/>
              <w:rPr>
                <w:rFonts w:ascii="Times New Roman" w:eastAsia="SimSun" w:hAnsi="Times New Roman"/>
                <w:b/>
                <w:bCs/>
                <w:sz w:val="28"/>
                <w:szCs w:val="24"/>
                <w:rtl/>
                <w:lang w:eastAsia="zh-CN" w:bidi="fa-IR"/>
              </w:rPr>
            </w:pPr>
            <w:r>
              <w:rPr>
                <w:rFonts w:ascii="Times New Roman" w:eastAsia="SimSun" w:hAnsi="Times New Roman" w:hint="cs"/>
                <w:b/>
                <w:bCs/>
                <w:sz w:val="28"/>
                <w:szCs w:val="24"/>
                <w:rtl/>
                <w:lang w:eastAsia="zh-CN" w:bidi="fa-IR"/>
              </w:rPr>
              <w:t>6</w:t>
            </w:r>
          </w:p>
        </w:tc>
        <w:tc>
          <w:tcPr>
            <w:tcW w:w="1042" w:type="pct"/>
            <w:tcBorders>
              <w:top w:val="single" w:sz="12" w:space="0" w:color="auto"/>
            </w:tcBorders>
            <w:vAlign w:val="center"/>
          </w:tcPr>
          <w:p w14:paraId="625762D7" w14:textId="7461F13E" w:rsidR="00654C1D" w:rsidRPr="00E54719" w:rsidRDefault="00654C1D" w:rsidP="000A7BEC">
            <w:pPr>
              <w:bidi/>
              <w:spacing w:after="0" w:line="240" w:lineRule="auto"/>
              <w:rPr>
                <w:rFonts w:ascii="Times New Roman" w:eastAsia="SimSun" w:hAnsi="Times New Roman"/>
                <w:sz w:val="32"/>
                <w:szCs w:val="24"/>
                <w:rtl/>
                <w:lang w:eastAsia="zh-CN" w:bidi="fa-IR"/>
              </w:rPr>
            </w:pPr>
            <w:r>
              <w:rPr>
                <w:rFonts w:ascii="Times New Roman" w:eastAsia="SimSun" w:hAnsi="Times New Roman" w:hint="cs"/>
                <w:sz w:val="32"/>
                <w:szCs w:val="24"/>
                <w:rtl/>
                <w:lang w:eastAsia="zh-CN" w:bidi="fa-IR"/>
              </w:rPr>
              <w:t>دکتر مریم ممتازبخش</w:t>
            </w:r>
          </w:p>
        </w:tc>
        <w:tc>
          <w:tcPr>
            <w:tcW w:w="588" w:type="pct"/>
          </w:tcPr>
          <w:p w14:paraId="4D77AC05" w14:textId="5C07CF2E" w:rsidR="00654C1D" w:rsidRDefault="00654C1D" w:rsidP="000A7BEC">
            <w:pPr>
              <w:bidi/>
              <w:spacing w:after="0" w:line="240" w:lineRule="auto"/>
              <w:rPr>
                <w:rFonts w:ascii="Times New Roman" w:eastAsia="SimSun" w:hAnsi="Times New Roman"/>
                <w:sz w:val="32"/>
                <w:szCs w:val="24"/>
                <w:rtl/>
                <w:lang w:eastAsia="zh-CN" w:bidi="fa-IR"/>
              </w:rPr>
            </w:pPr>
            <w:r>
              <w:rPr>
                <w:rFonts w:ascii="Times New Roman" w:eastAsia="SimSun" w:hAnsi="Times New Roman" w:hint="cs"/>
                <w:sz w:val="32"/>
                <w:szCs w:val="24"/>
                <w:rtl/>
                <w:lang w:eastAsia="zh-CN" w:bidi="fa-IR"/>
              </w:rPr>
              <w:t>همکار</w:t>
            </w:r>
          </w:p>
        </w:tc>
        <w:tc>
          <w:tcPr>
            <w:tcW w:w="1427" w:type="pct"/>
          </w:tcPr>
          <w:p w14:paraId="030F1476" w14:textId="577A5AC1" w:rsidR="00654C1D" w:rsidRPr="00E54719" w:rsidRDefault="00654C1D" w:rsidP="000A7BEC">
            <w:pPr>
              <w:bidi/>
              <w:spacing w:after="0" w:line="240" w:lineRule="auto"/>
              <w:rPr>
                <w:rFonts w:ascii="Times New Roman" w:eastAsia="SimSun" w:hAnsi="Times New Roman"/>
                <w:sz w:val="32"/>
                <w:szCs w:val="24"/>
                <w:rtl/>
                <w:lang w:eastAsia="zh-CN" w:bidi="fa-IR"/>
              </w:rPr>
            </w:pPr>
            <w:r>
              <w:rPr>
                <w:rFonts w:ascii="Times New Roman" w:eastAsia="SimSun" w:hAnsi="Times New Roman" w:hint="cs"/>
                <w:sz w:val="32"/>
                <w:szCs w:val="24"/>
                <w:rtl/>
                <w:lang w:eastAsia="zh-CN" w:bidi="fa-IR"/>
              </w:rPr>
              <w:t>تربیت بدنی</w:t>
            </w:r>
          </w:p>
        </w:tc>
        <w:tc>
          <w:tcPr>
            <w:tcW w:w="1567" w:type="pct"/>
          </w:tcPr>
          <w:p w14:paraId="7490A1C5" w14:textId="2408027C" w:rsidR="00654C1D" w:rsidRPr="00E54719" w:rsidRDefault="00654C1D" w:rsidP="000A7BEC">
            <w:pPr>
              <w:bidi/>
              <w:spacing w:after="0" w:line="240" w:lineRule="auto"/>
              <w:rPr>
                <w:rFonts w:ascii="Times New Roman" w:eastAsia="SimSun" w:hAnsi="Times New Roman"/>
                <w:sz w:val="32"/>
                <w:szCs w:val="24"/>
                <w:rtl/>
                <w:lang w:eastAsia="zh-CN" w:bidi="fa-IR"/>
              </w:rPr>
            </w:pPr>
            <w:r>
              <w:rPr>
                <w:rFonts w:ascii="Times New Roman" w:eastAsia="SimSun" w:hAnsi="Times New Roman" w:hint="cs"/>
                <w:sz w:val="32"/>
                <w:szCs w:val="24"/>
                <w:rtl/>
                <w:lang w:eastAsia="zh-CN" w:bidi="fa-IR"/>
              </w:rPr>
              <w:t>دانشگاه آزاد اسلامی تهران مرکز</w:t>
            </w:r>
          </w:p>
        </w:tc>
      </w:tr>
    </w:tbl>
    <w:p w14:paraId="2891E666" w14:textId="77777777" w:rsidR="009E4F82" w:rsidRDefault="009E4F82" w:rsidP="002F3851">
      <w:pPr>
        <w:bidi/>
        <w:rPr>
          <w:b/>
          <w:bCs/>
          <w:szCs w:val="24"/>
          <w:rtl/>
        </w:rPr>
      </w:pPr>
    </w:p>
    <w:p w14:paraId="4C563BD3" w14:textId="77777777" w:rsidR="00654C1D" w:rsidRPr="009F417D" w:rsidRDefault="00654C1D" w:rsidP="00654C1D">
      <w:pPr>
        <w:bidi/>
        <w:rPr>
          <w:b/>
          <w:bCs/>
          <w:szCs w:val="24"/>
          <w:rtl/>
        </w:rPr>
      </w:pPr>
    </w:p>
    <w:p w14:paraId="709318A4" w14:textId="19FECA38" w:rsidR="00F95520" w:rsidRPr="00FE788C" w:rsidRDefault="002F3851" w:rsidP="00654C1D">
      <w:pPr>
        <w:bidi/>
        <w:jc w:val="both"/>
        <w:rPr>
          <w:szCs w:val="24"/>
          <w:rtl/>
          <w:lang w:bidi="fa-IR"/>
        </w:rPr>
      </w:pPr>
      <w:r w:rsidRPr="009F417D">
        <w:rPr>
          <w:rFonts w:hint="cs"/>
          <w:b/>
          <w:bCs/>
          <w:szCs w:val="24"/>
          <w:rtl/>
        </w:rPr>
        <w:lastRenderedPageBreak/>
        <w:t>عنوان پیام پژوهشی ( حداکثر 20 کلمه)</w:t>
      </w:r>
      <w:r w:rsidR="0097793B" w:rsidRPr="009F417D">
        <w:rPr>
          <w:rFonts w:hint="cs"/>
          <w:b/>
          <w:bCs/>
          <w:szCs w:val="24"/>
          <w:rtl/>
        </w:rPr>
        <w:t>:</w:t>
      </w:r>
      <w:r w:rsidR="00AF0E8F">
        <w:rPr>
          <w:rFonts w:hint="cs"/>
          <w:b/>
          <w:bCs/>
          <w:szCs w:val="24"/>
          <w:rtl/>
        </w:rPr>
        <w:t xml:space="preserve"> </w:t>
      </w:r>
      <w:r w:rsidR="00654C1D" w:rsidRPr="00654C1D">
        <w:rPr>
          <w:b/>
          <w:bCs/>
          <w:szCs w:val="24"/>
          <w:rtl/>
        </w:rPr>
        <w:t>آموزش تاب‌آوری روانشناختی راهکاری مؤثر برای ارتقای مشارکت اجتماعی و کیفیت زندگی مادران سالمند دارای فرزند استثنایی است</w:t>
      </w:r>
    </w:p>
    <w:p w14:paraId="656F03A4" w14:textId="77777777" w:rsidR="00BB4083" w:rsidRPr="00BB4083" w:rsidRDefault="000D10D5" w:rsidP="00BB4083">
      <w:pPr>
        <w:bidi/>
        <w:rPr>
          <w:szCs w:val="24"/>
          <w:rtl/>
        </w:rPr>
      </w:pPr>
      <w:r w:rsidRPr="009F417D">
        <w:rPr>
          <w:rFonts w:hint="cs"/>
          <w:b/>
          <w:bCs/>
          <w:szCs w:val="24"/>
          <w:rtl/>
        </w:rPr>
        <w:t xml:space="preserve">پیام کلیدی </w:t>
      </w:r>
      <w:r w:rsidR="0046016C" w:rsidRPr="009F417D">
        <w:rPr>
          <w:rFonts w:hint="cs"/>
          <w:b/>
          <w:bCs/>
          <w:szCs w:val="24"/>
          <w:rtl/>
        </w:rPr>
        <w:t>(حداکثر 80 کلمه</w:t>
      </w:r>
      <w:r w:rsidR="0046016C" w:rsidRPr="00FE788C">
        <w:rPr>
          <w:rFonts w:hint="cs"/>
          <w:szCs w:val="24"/>
          <w:rtl/>
        </w:rPr>
        <w:t>)</w:t>
      </w:r>
      <w:r w:rsidRPr="00FE788C">
        <w:rPr>
          <w:rFonts w:hint="cs"/>
          <w:szCs w:val="24"/>
          <w:rtl/>
        </w:rPr>
        <w:t xml:space="preserve">: </w:t>
      </w:r>
    </w:p>
    <w:p w14:paraId="02DC2C18" w14:textId="77777777" w:rsidR="003769B8" w:rsidRDefault="003769B8" w:rsidP="00CD58D2">
      <w:pPr>
        <w:bidi/>
        <w:jc w:val="both"/>
        <w:rPr>
          <w:sz w:val="28"/>
          <w:szCs w:val="28"/>
        </w:rPr>
      </w:pPr>
      <w:r w:rsidRPr="003769B8">
        <w:rPr>
          <w:sz w:val="28"/>
          <w:szCs w:val="28"/>
          <w:rtl/>
        </w:rPr>
        <w:t>ا</w:t>
      </w:r>
      <w:r w:rsidRPr="003769B8">
        <w:rPr>
          <w:rFonts w:hint="cs"/>
          <w:sz w:val="28"/>
          <w:szCs w:val="28"/>
          <w:rtl/>
        </w:rPr>
        <w:t>ی</w:t>
      </w:r>
      <w:r w:rsidRPr="003769B8">
        <w:rPr>
          <w:rFonts w:hint="eastAsia"/>
          <w:sz w:val="28"/>
          <w:szCs w:val="28"/>
          <w:rtl/>
        </w:rPr>
        <w:t>ن</w:t>
      </w:r>
      <w:r w:rsidRPr="003769B8">
        <w:rPr>
          <w:sz w:val="28"/>
          <w:szCs w:val="28"/>
          <w:rtl/>
        </w:rPr>
        <w:t xml:space="preserve"> مطالعه شبه‌تجرب</w:t>
      </w:r>
      <w:r w:rsidRPr="003769B8">
        <w:rPr>
          <w:rFonts w:hint="cs"/>
          <w:sz w:val="28"/>
          <w:szCs w:val="28"/>
          <w:rtl/>
        </w:rPr>
        <w:t>ی</w:t>
      </w:r>
      <w:r w:rsidRPr="003769B8">
        <w:rPr>
          <w:sz w:val="28"/>
          <w:szCs w:val="28"/>
          <w:rtl/>
        </w:rPr>
        <w:t xml:space="preserve"> با مشارکت </w:t>
      </w:r>
      <w:r w:rsidRPr="003769B8">
        <w:rPr>
          <w:sz w:val="28"/>
          <w:szCs w:val="28"/>
          <w:rtl/>
          <w:lang w:bidi="fa-IR"/>
        </w:rPr>
        <w:t>۶۰</w:t>
      </w:r>
      <w:r w:rsidRPr="003769B8">
        <w:rPr>
          <w:sz w:val="28"/>
          <w:szCs w:val="28"/>
          <w:rtl/>
        </w:rPr>
        <w:t xml:space="preserve"> مادر سالمند دارا</w:t>
      </w:r>
      <w:r w:rsidRPr="003769B8">
        <w:rPr>
          <w:rFonts w:hint="cs"/>
          <w:sz w:val="28"/>
          <w:szCs w:val="28"/>
          <w:rtl/>
        </w:rPr>
        <w:t>ی</w:t>
      </w:r>
      <w:r w:rsidRPr="003769B8">
        <w:rPr>
          <w:sz w:val="28"/>
          <w:szCs w:val="28"/>
          <w:rtl/>
        </w:rPr>
        <w:t xml:space="preserve"> فرزند استثنا</w:t>
      </w:r>
      <w:r w:rsidRPr="003769B8">
        <w:rPr>
          <w:rFonts w:hint="cs"/>
          <w:sz w:val="28"/>
          <w:szCs w:val="28"/>
          <w:rtl/>
        </w:rPr>
        <w:t>یی</w:t>
      </w:r>
      <w:r w:rsidRPr="003769B8">
        <w:rPr>
          <w:sz w:val="28"/>
          <w:szCs w:val="28"/>
          <w:rtl/>
        </w:rPr>
        <w:t xml:space="preserve"> در شهر ا</w:t>
      </w:r>
      <w:r w:rsidRPr="003769B8">
        <w:rPr>
          <w:rFonts w:hint="cs"/>
          <w:sz w:val="28"/>
          <w:szCs w:val="28"/>
          <w:rtl/>
        </w:rPr>
        <w:t>ی</w:t>
      </w:r>
      <w:r w:rsidRPr="003769B8">
        <w:rPr>
          <w:rFonts w:hint="eastAsia"/>
          <w:sz w:val="28"/>
          <w:szCs w:val="28"/>
          <w:rtl/>
        </w:rPr>
        <w:t>لام،</w:t>
      </w:r>
      <w:r w:rsidRPr="003769B8">
        <w:rPr>
          <w:sz w:val="28"/>
          <w:szCs w:val="28"/>
          <w:rtl/>
        </w:rPr>
        <w:t xml:space="preserve"> اثربخش</w:t>
      </w:r>
      <w:r w:rsidRPr="003769B8">
        <w:rPr>
          <w:rFonts w:hint="cs"/>
          <w:sz w:val="28"/>
          <w:szCs w:val="28"/>
          <w:rtl/>
        </w:rPr>
        <w:t>ی</w:t>
      </w:r>
      <w:r w:rsidRPr="003769B8">
        <w:rPr>
          <w:sz w:val="28"/>
          <w:szCs w:val="28"/>
          <w:rtl/>
        </w:rPr>
        <w:t xml:space="preserve"> آموزش تاب‌آور</w:t>
      </w:r>
      <w:r w:rsidRPr="003769B8">
        <w:rPr>
          <w:rFonts w:hint="cs"/>
          <w:sz w:val="28"/>
          <w:szCs w:val="28"/>
          <w:rtl/>
        </w:rPr>
        <w:t>ی</w:t>
      </w:r>
      <w:r w:rsidRPr="003769B8">
        <w:rPr>
          <w:sz w:val="28"/>
          <w:szCs w:val="28"/>
          <w:rtl/>
        </w:rPr>
        <w:t xml:space="preserve"> روانشناخت</w:t>
      </w:r>
      <w:r w:rsidRPr="003769B8">
        <w:rPr>
          <w:rFonts w:hint="cs"/>
          <w:sz w:val="28"/>
          <w:szCs w:val="28"/>
          <w:rtl/>
        </w:rPr>
        <w:t>ی</w:t>
      </w:r>
      <w:r w:rsidRPr="003769B8">
        <w:rPr>
          <w:sz w:val="28"/>
          <w:szCs w:val="28"/>
          <w:rtl/>
        </w:rPr>
        <w:t xml:space="preserve"> را بر مشارکت اجتماع</w:t>
      </w:r>
      <w:r w:rsidRPr="003769B8">
        <w:rPr>
          <w:rFonts w:hint="cs"/>
          <w:sz w:val="28"/>
          <w:szCs w:val="28"/>
          <w:rtl/>
        </w:rPr>
        <w:t>ی</w:t>
      </w:r>
      <w:r w:rsidRPr="003769B8">
        <w:rPr>
          <w:sz w:val="28"/>
          <w:szCs w:val="28"/>
          <w:rtl/>
        </w:rPr>
        <w:t xml:space="preserve"> و ک</w:t>
      </w:r>
      <w:r w:rsidRPr="003769B8">
        <w:rPr>
          <w:rFonts w:hint="cs"/>
          <w:sz w:val="28"/>
          <w:szCs w:val="28"/>
          <w:rtl/>
        </w:rPr>
        <w:t>ی</w:t>
      </w:r>
      <w:r w:rsidRPr="003769B8">
        <w:rPr>
          <w:rFonts w:hint="eastAsia"/>
          <w:sz w:val="28"/>
          <w:szCs w:val="28"/>
          <w:rtl/>
        </w:rPr>
        <w:t>ف</w:t>
      </w:r>
      <w:r w:rsidRPr="003769B8">
        <w:rPr>
          <w:rFonts w:hint="cs"/>
          <w:sz w:val="28"/>
          <w:szCs w:val="28"/>
          <w:rtl/>
        </w:rPr>
        <w:t>ی</w:t>
      </w:r>
      <w:r w:rsidRPr="003769B8">
        <w:rPr>
          <w:rFonts w:hint="eastAsia"/>
          <w:sz w:val="28"/>
          <w:szCs w:val="28"/>
          <w:rtl/>
        </w:rPr>
        <w:t>ت</w:t>
      </w:r>
      <w:r w:rsidRPr="003769B8">
        <w:rPr>
          <w:sz w:val="28"/>
          <w:szCs w:val="28"/>
          <w:rtl/>
        </w:rPr>
        <w:t xml:space="preserve"> زندگ</w:t>
      </w:r>
      <w:r w:rsidRPr="003769B8">
        <w:rPr>
          <w:rFonts w:hint="cs"/>
          <w:sz w:val="28"/>
          <w:szCs w:val="28"/>
          <w:rtl/>
        </w:rPr>
        <w:t>ی</w:t>
      </w:r>
      <w:r w:rsidRPr="003769B8">
        <w:rPr>
          <w:sz w:val="28"/>
          <w:szCs w:val="28"/>
          <w:rtl/>
        </w:rPr>
        <w:t xml:space="preserve"> بررس</w:t>
      </w:r>
      <w:r w:rsidRPr="003769B8">
        <w:rPr>
          <w:rFonts w:hint="cs"/>
          <w:sz w:val="28"/>
          <w:szCs w:val="28"/>
          <w:rtl/>
        </w:rPr>
        <w:t>ی</w:t>
      </w:r>
      <w:r w:rsidRPr="003769B8">
        <w:rPr>
          <w:sz w:val="28"/>
          <w:szCs w:val="28"/>
          <w:rtl/>
        </w:rPr>
        <w:t xml:space="preserve"> کرد. نتا</w:t>
      </w:r>
      <w:r w:rsidRPr="003769B8">
        <w:rPr>
          <w:rFonts w:hint="cs"/>
          <w:sz w:val="28"/>
          <w:szCs w:val="28"/>
          <w:rtl/>
        </w:rPr>
        <w:t>ی</w:t>
      </w:r>
      <w:r w:rsidRPr="003769B8">
        <w:rPr>
          <w:rFonts w:hint="eastAsia"/>
          <w:sz w:val="28"/>
          <w:szCs w:val="28"/>
          <w:rtl/>
        </w:rPr>
        <w:t>ج</w:t>
      </w:r>
      <w:r w:rsidRPr="003769B8">
        <w:rPr>
          <w:sz w:val="28"/>
          <w:szCs w:val="28"/>
          <w:rtl/>
        </w:rPr>
        <w:t xml:space="preserve"> نشان داد آموزش ساختارمند تاب‌آور</w:t>
      </w:r>
      <w:r w:rsidRPr="003769B8">
        <w:rPr>
          <w:rFonts w:hint="cs"/>
          <w:sz w:val="28"/>
          <w:szCs w:val="28"/>
          <w:rtl/>
        </w:rPr>
        <w:t>ی</w:t>
      </w:r>
      <w:r w:rsidRPr="003769B8">
        <w:rPr>
          <w:sz w:val="28"/>
          <w:szCs w:val="28"/>
          <w:rtl/>
        </w:rPr>
        <w:t xml:space="preserve"> موجب بهبود معنادار سلامت روان، روابط اجتماع</w:t>
      </w:r>
      <w:r w:rsidRPr="003769B8">
        <w:rPr>
          <w:rFonts w:hint="cs"/>
          <w:sz w:val="28"/>
          <w:szCs w:val="28"/>
          <w:rtl/>
        </w:rPr>
        <w:t>ی</w:t>
      </w:r>
      <w:r w:rsidRPr="003769B8">
        <w:rPr>
          <w:rFonts w:hint="eastAsia"/>
          <w:sz w:val="28"/>
          <w:szCs w:val="28"/>
          <w:rtl/>
        </w:rPr>
        <w:t>،</w:t>
      </w:r>
      <w:r w:rsidRPr="003769B8">
        <w:rPr>
          <w:sz w:val="28"/>
          <w:szCs w:val="28"/>
          <w:rtl/>
        </w:rPr>
        <w:t xml:space="preserve"> مشارکت اج</w:t>
      </w:r>
      <w:r w:rsidRPr="003769B8">
        <w:rPr>
          <w:rFonts w:hint="eastAsia"/>
          <w:sz w:val="28"/>
          <w:szCs w:val="28"/>
          <w:rtl/>
        </w:rPr>
        <w:t>تماع</w:t>
      </w:r>
      <w:r w:rsidRPr="003769B8">
        <w:rPr>
          <w:rFonts w:hint="cs"/>
          <w:sz w:val="28"/>
          <w:szCs w:val="28"/>
          <w:rtl/>
        </w:rPr>
        <w:t>ی</w:t>
      </w:r>
      <w:r w:rsidRPr="003769B8">
        <w:rPr>
          <w:sz w:val="28"/>
          <w:szCs w:val="28"/>
          <w:rtl/>
        </w:rPr>
        <w:t xml:space="preserve"> و ک</w:t>
      </w:r>
      <w:r w:rsidRPr="003769B8">
        <w:rPr>
          <w:rFonts w:hint="cs"/>
          <w:sz w:val="28"/>
          <w:szCs w:val="28"/>
          <w:rtl/>
        </w:rPr>
        <w:t>ی</w:t>
      </w:r>
      <w:r w:rsidRPr="003769B8">
        <w:rPr>
          <w:rFonts w:hint="eastAsia"/>
          <w:sz w:val="28"/>
          <w:szCs w:val="28"/>
          <w:rtl/>
        </w:rPr>
        <w:t>ف</w:t>
      </w:r>
      <w:r w:rsidRPr="003769B8">
        <w:rPr>
          <w:rFonts w:hint="cs"/>
          <w:sz w:val="28"/>
          <w:szCs w:val="28"/>
          <w:rtl/>
        </w:rPr>
        <w:t>ی</w:t>
      </w:r>
      <w:r w:rsidRPr="003769B8">
        <w:rPr>
          <w:rFonts w:hint="eastAsia"/>
          <w:sz w:val="28"/>
          <w:szCs w:val="28"/>
          <w:rtl/>
        </w:rPr>
        <w:t>ت</w:t>
      </w:r>
      <w:r w:rsidRPr="003769B8">
        <w:rPr>
          <w:sz w:val="28"/>
          <w:szCs w:val="28"/>
          <w:rtl/>
        </w:rPr>
        <w:t xml:space="preserve"> زندگ</w:t>
      </w:r>
      <w:r w:rsidRPr="003769B8">
        <w:rPr>
          <w:rFonts w:hint="cs"/>
          <w:sz w:val="28"/>
          <w:szCs w:val="28"/>
          <w:rtl/>
        </w:rPr>
        <w:t>ی</w:t>
      </w:r>
      <w:r w:rsidRPr="003769B8">
        <w:rPr>
          <w:sz w:val="28"/>
          <w:szCs w:val="28"/>
          <w:rtl/>
        </w:rPr>
        <w:t xml:space="preserve"> ا</w:t>
      </w:r>
      <w:r w:rsidRPr="003769B8">
        <w:rPr>
          <w:rFonts w:hint="cs"/>
          <w:sz w:val="28"/>
          <w:szCs w:val="28"/>
          <w:rtl/>
        </w:rPr>
        <w:t>ی</w:t>
      </w:r>
      <w:r w:rsidRPr="003769B8">
        <w:rPr>
          <w:rFonts w:hint="eastAsia"/>
          <w:sz w:val="28"/>
          <w:szCs w:val="28"/>
          <w:rtl/>
        </w:rPr>
        <w:t>ن</w:t>
      </w:r>
      <w:r w:rsidRPr="003769B8">
        <w:rPr>
          <w:sz w:val="28"/>
          <w:szCs w:val="28"/>
          <w:rtl/>
        </w:rPr>
        <w:t xml:space="preserve"> مادران شد. پ</w:t>
      </w:r>
      <w:r w:rsidRPr="003769B8">
        <w:rPr>
          <w:rFonts w:hint="cs"/>
          <w:sz w:val="28"/>
          <w:szCs w:val="28"/>
          <w:rtl/>
        </w:rPr>
        <w:t>ی</w:t>
      </w:r>
      <w:r w:rsidRPr="003769B8">
        <w:rPr>
          <w:rFonts w:hint="eastAsia"/>
          <w:sz w:val="28"/>
          <w:szCs w:val="28"/>
          <w:rtl/>
        </w:rPr>
        <w:t>ام</w:t>
      </w:r>
      <w:r w:rsidRPr="003769B8">
        <w:rPr>
          <w:sz w:val="28"/>
          <w:szCs w:val="28"/>
          <w:rtl/>
        </w:rPr>
        <w:t xml:space="preserve"> اصل</w:t>
      </w:r>
      <w:r w:rsidRPr="003769B8">
        <w:rPr>
          <w:rFonts w:hint="cs"/>
          <w:sz w:val="28"/>
          <w:szCs w:val="28"/>
          <w:rtl/>
        </w:rPr>
        <w:t>ی</w:t>
      </w:r>
      <w:r w:rsidRPr="003769B8">
        <w:rPr>
          <w:sz w:val="28"/>
          <w:szCs w:val="28"/>
          <w:rtl/>
        </w:rPr>
        <w:t>: ارتقا</w:t>
      </w:r>
      <w:r w:rsidRPr="003769B8">
        <w:rPr>
          <w:rFonts w:hint="cs"/>
          <w:sz w:val="28"/>
          <w:szCs w:val="28"/>
          <w:rtl/>
        </w:rPr>
        <w:t>ی</w:t>
      </w:r>
      <w:r w:rsidRPr="003769B8">
        <w:rPr>
          <w:sz w:val="28"/>
          <w:szCs w:val="28"/>
          <w:rtl/>
        </w:rPr>
        <w:t xml:space="preserve"> تاب‌آور</w:t>
      </w:r>
      <w:r w:rsidRPr="003769B8">
        <w:rPr>
          <w:rFonts w:hint="cs"/>
          <w:sz w:val="28"/>
          <w:szCs w:val="28"/>
          <w:rtl/>
        </w:rPr>
        <w:t>ی</w:t>
      </w:r>
      <w:r w:rsidRPr="003769B8">
        <w:rPr>
          <w:sz w:val="28"/>
          <w:szCs w:val="28"/>
          <w:rtl/>
        </w:rPr>
        <w:t xml:space="preserve"> م</w:t>
      </w:r>
      <w:r w:rsidRPr="003769B8">
        <w:rPr>
          <w:rFonts w:hint="cs"/>
          <w:sz w:val="28"/>
          <w:szCs w:val="28"/>
          <w:rtl/>
        </w:rPr>
        <w:t>ی‌</w:t>
      </w:r>
      <w:r w:rsidRPr="003769B8">
        <w:rPr>
          <w:rFonts w:hint="eastAsia"/>
          <w:sz w:val="28"/>
          <w:szCs w:val="28"/>
          <w:rtl/>
        </w:rPr>
        <w:t>تواند</w:t>
      </w:r>
      <w:r w:rsidRPr="003769B8">
        <w:rPr>
          <w:sz w:val="28"/>
          <w:szCs w:val="28"/>
          <w:rtl/>
        </w:rPr>
        <w:t xml:space="preserve"> به‌عنوان مداخله‌ا</w:t>
      </w:r>
      <w:r w:rsidRPr="003769B8">
        <w:rPr>
          <w:rFonts w:hint="cs"/>
          <w:sz w:val="28"/>
          <w:szCs w:val="28"/>
          <w:rtl/>
        </w:rPr>
        <w:t>ی</w:t>
      </w:r>
      <w:r w:rsidRPr="003769B8">
        <w:rPr>
          <w:sz w:val="28"/>
          <w:szCs w:val="28"/>
          <w:rtl/>
        </w:rPr>
        <w:t xml:space="preserve"> کم‌هز</w:t>
      </w:r>
      <w:r w:rsidRPr="003769B8">
        <w:rPr>
          <w:rFonts w:hint="cs"/>
          <w:sz w:val="28"/>
          <w:szCs w:val="28"/>
          <w:rtl/>
        </w:rPr>
        <w:t>ی</w:t>
      </w:r>
      <w:r w:rsidRPr="003769B8">
        <w:rPr>
          <w:rFonts w:hint="eastAsia"/>
          <w:sz w:val="28"/>
          <w:szCs w:val="28"/>
          <w:rtl/>
        </w:rPr>
        <w:t>نه</w:t>
      </w:r>
      <w:r w:rsidRPr="003769B8">
        <w:rPr>
          <w:sz w:val="28"/>
          <w:szCs w:val="28"/>
          <w:rtl/>
        </w:rPr>
        <w:t xml:space="preserve"> و مؤثر برا</w:t>
      </w:r>
      <w:r w:rsidRPr="003769B8">
        <w:rPr>
          <w:rFonts w:hint="cs"/>
          <w:sz w:val="28"/>
          <w:szCs w:val="28"/>
          <w:rtl/>
        </w:rPr>
        <w:t>ی</w:t>
      </w:r>
      <w:r w:rsidRPr="003769B8">
        <w:rPr>
          <w:sz w:val="28"/>
          <w:szCs w:val="28"/>
          <w:rtl/>
        </w:rPr>
        <w:t xml:space="preserve"> کاهش انزوا</w:t>
      </w:r>
      <w:r w:rsidRPr="003769B8">
        <w:rPr>
          <w:rFonts w:hint="cs"/>
          <w:sz w:val="28"/>
          <w:szCs w:val="28"/>
          <w:rtl/>
        </w:rPr>
        <w:t>ی</w:t>
      </w:r>
      <w:r w:rsidRPr="003769B8">
        <w:rPr>
          <w:sz w:val="28"/>
          <w:szCs w:val="28"/>
          <w:rtl/>
        </w:rPr>
        <w:t xml:space="preserve"> اجتماع</w:t>
      </w:r>
      <w:r w:rsidRPr="003769B8">
        <w:rPr>
          <w:rFonts w:hint="cs"/>
          <w:sz w:val="28"/>
          <w:szCs w:val="28"/>
          <w:rtl/>
        </w:rPr>
        <w:t>ی</w:t>
      </w:r>
      <w:r w:rsidRPr="003769B8">
        <w:rPr>
          <w:sz w:val="28"/>
          <w:szCs w:val="28"/>
          <w:rtl/>
        </w:rPr>
        <w:t xml:space="preserve"> و بهبود سلامت روان سالمندان مراقب به‌کار رود.</w:t>
      </w:r>
    </w:p>
    <w:p w14:paraId="6CA161E8" w14:textId="6A91F757" w:rsidR="00CD58D2" w:rsidRDefault="00BE703D" w:rsidP="003769B8">
      <w:pPr>
        <w:bidi/>
        <w:jc w:val="both"/>
        <w:rPr>
          <w:sz w:val="28"/>
          <w:szCs w:val="28"/>
          <w:rtl/>
        </w:rPr>
      </w:pPr>
      <w:r w:rsidRPr="009F417D">
        <w:rPr>
          <w:rFonts w:hint="cs"/>
          <w:b/>
          <w:bCs/>
          <w:szCs w:val="24"/>
          <w:rtl/>
        </w:rPr>
        <w:t>واژگان کلیدی طرح (حداقل 3 کلید واژه):</w:t>
      </w:r>
      <w:r w:rsidR="00E3342F" w:rsidRPr="00E3342F">
        <w:t xml:space="preserve"> </w:t>
      </w:r>
      <w:r w:rsidR="003769B8" w:rsidRPr="003769B8">
        <w:rPr>
          <w:sz w:val="28"/>
          <w:szCs w:val="28"/>
          <w:rtl/>
        </w:rPr>
        <w:t>تاب‌آوری روانشناختی، مشارکت اجتماعی، کیفیت زندگی، مادران سالمند، فرزند استثنایی</w:t>
      </w:r>
    </w:p>
    <w:p w14:paraId="3C2367C8" w14:textId="2292966C" w:rsidR="002F3851" w:rsidRPr="009F417D" w:rsidRDefault="002F3851" w:rsidP="00CD58D2">
      <w:pPr>
        <w:bidi/>
        <w:jc w:val="both"/>
        <w:rPr>
          <w:b/>
          <w:bCs/>
          <w:szCs w:val="24"/>
          <w:rtl/>
        </w:rPr>
      </w:pPr>
      <w:r w:rsidRPr="009F417D">
        <w:rPr>
          <w:rFonts w:hint="cs"/>
          <w:b/>
          <w:bCs/>
          <w:szCs w:val="24"/>
          <w:rtl/>
        </w:rPr>
        <w:t xml:space="preserve">متن پیام پژوهشی </w:t>
      </w:r>
      <w:r w:rsidR="0097793B" w:rsidRPr="009F417D">
        <w:rPr>
          <w:rFonts w:hint="cs"/>
          <w:b/>
          <w:bCs/>
          <w:szCs w:val="24"/>
          <w:rtl/>
        </w:rPr>
        <w:t>( حداکثر240 کلمه):</w:t>
      </w:r>
    </w:p>
    <w:p w14:paraId="3A259E49" w14:textId="59850378" w:rsidR="0070036C" w:rsidRDefault="002F3851" w:rsidP="00FE788C">
      <w:pPr>
        <w:pStyle w:val="ListParagraph"/>
        <w:numPr>
          <w:ilvl w:val="0"/>
          <w:numId w:val="5"/>
        </w:numPr>
        <w:bidi/>
        <w:rPr>
          <w:rFonts w:cs="B Nazanin"/>
          <w:b/>
          <w:bCs/>
          <w:kern w:val="0"/>
          <w:sz w:val="24"/>
          <w:szCs w:val="24"/>
          <w14:ligatures w14:val="none"/>
        </w:rPr>
      </w:pPr>
      <w:r w:rsidRPr="0070036C">
        <w:rPr>
          <w:rFonts w:cs="B Nazanin" w:hint="cs"/>
          <w:b/>
          <w:bCs/>
          <w:kern w:val="0"/>
          <w:sz w:val="24"/>
          <w:szCs w:val="24"/>
          <w:rtl/>
          <w14:ligatures w14:val="none"/>
        </w:rPr>
        <w:t>اهمیت موضوع(</w:t>
      </w:r>
      <w:r w:rsidR="00F95520" w:rsidRPr="0070036C">
        <w:rPr>
          <w:rFonts w:cs="B Nazanin" w:hint="cs"/>
          <w:b/>
          <w:bCs/>
          <w:kern w:val="0"/>
          <w:sz w:val="24"/>
          <w:szCs w:val="24"/>
          <w:rtl/>
          <w14:ligatures w14:val="none"/>
        </w:rPr>
        <w:t>50</w:t>
      </w:r>
      <w:r w:rsidRPr="0070036C">
        <w:rPr>
          <w:rFonts w:cs="B Nazanin" w:hint="cs"/>
          <w:b/>
          <w:bCs/>
          <w:kern w:val="0"/>
          <w:sz w:val="24"/>
          <w:szCs w:val="24"/>
          <w:rtl/>
          <w14:ligatures w14:val="none"/>
        </w:rPr>
        <w:t xml:space="preserve"> کلمه)،</w:t>
      </w:r>
    </w:p>
    <w:p w14:paraId="01D43556" w14:textId="77777777" w:rsidR="003769B8" w:rsidRPr="003769B8" w:rsidRDefault="003769B8" w:rsidP="003769B8">
      <w:pPr>
        <w:bidi/>
        <w:ind w:left="360"/>
        <w:rPr>
          <w:szCs w:val="24"/>
        </w:rPr>
      </w:pPr>
      <w:r w:rsidRPr="003769B8">
        <w:rPr>
          <w:sz w:val="28"/>
          <w:szCs w:val="28"/>
          <w:rtl/>
        </w:rPr>
        <w:t>مادران سالمند دارای فرزند استثنایی همزمان با چالش‌های سالمندی، مسئولیت مراقبت طولانی‌مدت را بر عهده دارند که این امر آنان را در معرض انزوای اجتماعی، افت کیفیت زندگی و مشکلات روانشناختی قرار می‌دهد. شناسایی مداخلات مؤثر برای حمایت روانی و اجتماعی این گروه، یک ضرورت بهداشتی و اجتماعی است</w:t>
      </w:r>
      <w:r w:rsidRPr="003769B8">
        <w:rPr>
          <w:sz w:val="28"/>
          <w:szCs w:val="28"/>
        </w:rPr>
        <w:t>.</w:t>
      </w:r>
    </w:p>
    <w:p w14:paraId="780F672F" w14:textId="6B6AF8B5" w:rsidR="00BB4083" w:rsidRPr="00BB4083" w:rsidRDefault="002F3851" w:rsidP="003769B8">
      <w:pPr>
        <w:pStyle w:val="ListParagraph"/>
        <w:numPr>
          <w:ilvl w:val="0"/>
          <w:numId w:val="5"/>
        </w:numPr>
        <w:bidi/>
        <w:rPr>
          <w:rFonts w:cs="B Nazanin"/>
          <w:kern w:val="0"/>
          <w:sz w:val="24"/>
          <w:szCs w:val="24"/>
          <w:rtl/>
          <w14:ligatures w14:val="none"/>
        </w:rPr>
      </w:pPr>
      <w:r w:rsidRPr="00BB4083">
        <w:rPr>
          <w:rFonts w:hint="cs"/>
          <w:b/>
          <w:bCs/>
          <w:szCs w:val="24"/>
          <w:rtl/>
        </w:rPr>
        <w:t>مهمترین نتایج طرح به زبان غیر تخصصی(</w:t>
      </w:r>
      <w:r w:rsidR="00F95520" w:rsidRPr="00BB4083">
        <w:rPr>
          <w:rFonts w:hint="cs"/>
          <w:b/>
          <w:bCs/>
          <w:szCs w:val="24"/>
          <w:rtl/>
        </w:rPr>
        <w:t>70</w:t>
      </w:r>
      <w:r w:rsidRPr="00BB4083">
        <w:rPr>
          <w:rFonts w:hint="cs"/>
          <w:b/>
          <w:bCs/>
          <w:szCs w:val="24"/>
          <w:rtl/>
        </w:rPr>
        <w:t xml:space="preserve"> کلمه) </w:t>
      </w:r>
    </w:p>
    <w:p w14:paraId="1B765B34" w14:textId="77777777" w:rsidR="003769B8" w:rsidRDefault="003769B8" w:rsidP="003769B8">
      <w:pPr>
        <w:bidi/>
        <w:ind w:left="360"/>
        <w:rPr>
          <w:sz w:val="28"/>
          <w:szCs w:val="28"/>
        </w:rPr>
      </w:pPr>
      <w:r w:rsidRPr="003769B8">
        <w:rPr>
          <w:sz w:val="28"/>
          <w:szCs w:val="28"/>
          <w:rtl/>
        </w:rPr>
        <w:t>آموزش تاب‌آوری به مادران کمک کرد بهتر با فشارهای زندگی کنار بیایند، احساس کنترل و امید بیشتری داشته باشند و ارتباطات اجتماعی خود را افزایش دهند. پس از آموزش، سلامت روان، روابط اجتماعی و میزان حضور آنان در فعالیت‌های اجتماعی به‌طور چشمگیری بهتر شد، در حالی که در گروه بدون آموزش تغییری مشاهده نشد</w:t>
      </w:r>
    </w:p>
    <w:p w14:paraId="7BBF43A7" w14:textId="7B12CE04" w:rsidR="0070036C" w:rsidRPr="003769B8" w:rsidRDefault="003769B8" w:rsidP="003769B8">
      <w:pPr>
        <w:bidi/>
        <w:ind w:left="360"/>
        <w:rPr>
          <w:b/>
          <w:bCs/>
          <w:szCs w:val="24"/>
        </w:rPr>
      </w:pPr>
      <w:proofErr w:type="gramStart"/>
      <w:r w:rsidRPr="003769B8">
        <w:rPr>
          <w:sz w:val="28"/>
          <w:szCs w:val="28"/>
        </w:rPr>
        <w:t>.</w:t>
      </w:r>
      <w:r w:rsidR="002F3851" w:rsidRPr="003769B8">
        <w:rPr>
          <w:rFonts w:hint="cs"/>
          <w:b/>
          <w:bCs/>
          <w:szCs w:val="24"/>
          <w:rtl/>
        </w:rPr>
        <w:t>موارد</w:t>
      </w:r>
      <w:proofErr w:type="gramEnd"/>
      <w:r w:rsidR="002F3851" w:rsidRPr="003769B8">
        <w:rPr>
          <w:rFonts w:hint="cs"/>
          <w:b/>
          <w:bCs/>
          <w:szCs w:val="24"/>
          <w:rtl/>
        </w:rPr>
        <w:t xml:space="preserve"> کاربرد نتایج طرح (80 کلمه) </w:t>
      </w:r>
    </w:p>
    <w:p w14:paraId="48A42FC9" w14:textId="77777777" w:rsidR="003769B8" w:rsidRDefault="003769B8" w:rsidP="003769B8">
      <w:pPr>
        <w:bidi/>
        <w:rPr>
          <w:sz w:val="28"/>
          <w:szCs w:val="28"/>
        </w:rPr>
      </w:pPr>
      <w:r w:rsidRPr="003769B8">
        <w:rPr>
          <w:sz w:val="28"/>
          <w:szCs w:val="28"/>
          <w:rtl/>
        </w:rPr>
        <w:lastRenderedPageBreak/>
        <w:t>نتایج این پژوهش می‌تواند در مراکز بهزیستی، مراکز مشاوره سالمندان و برنامه‌های حمایتی خانواده‌های دارای فرزند استثنایی به‌کار رود. اجرای دوره‌های آموزش تاب‌آوری، ضمن بهبود سلامت روان مادران سالمند، از انزوای اجتماعی آنان می‌کاهد و مشارکت اجتماعی را افزایش می‌دهد. این مداخلات می‌تواند به کاهش بار مراقبتی، پیشگیری از افسردگی و ارتقای کیفیت زندگی در سطح جامعه کمک کند</w:t>
      </w:r>
      <w:r w:rsidRPr="003769B8">
        <w:rPr>
          <w:sz w:val="28"/>
          <w:szCs w:val="28"/>
        </w:rPr>
        <w:t>.</w:t>
      </w:r>
    </w:p>
    <w:p w14:paraId="16EFC6B7" w14:textId="4EF2834E" w:rsidR="00F95520" w:rsidRPr="009F417D" w:rsidRDefault="002F3851" w:rsidP="003769B8">
      <w:pPr>
        <w:bidi/>
        <w:rPr>
          <w:b/>
          <w:bCs/>
          <w:szCs w:val="24"/>
          <w:rtl/>
        </w:rPr>
      </w:pPr>
      <w:r w:rsidRPr="009F417D">
        <w:rPr>
          <w:b/>
          <w:bCs/>
          <w:szCs w:val="24"/>
          <w:rtl/>
        </w:rPr>
        <w:t>تأثیرات و کاربردها</w:t>
      </w:r>
      <w:r w:rsidRPr="009F417D">
        <w:rPr>
          <w:rFonts w:hint="cs"/>
          <w:b/>
          <w:bCs/>
          <w:szCs w:val="24"/>
          <w:rtl/>
        </w:rPr>
        <w:t xml:space="preserve">: </w:t>
      </w:r>
    </w:p>
    <w:p w14:paraId="613A3E96" w14:textId="77777777" w:rsidR="003769B8" w:rsidRPr="003769B8" w:rsidRDefault="003769B8" w:rsidP="003769B8">
      <w:pPr>
        <w:bidi/>
        <w:rPr>
          <w:sz w:val="28"/>
          <w:szCs w:val="28"/>
        </w:rPr>
      </w:pPr>
      <w:r w:rsidRPr="003769B8">
        <w:rPr>
          <w:rFonts w:hint="cs"/>
          <w:b/>
          <w:bCs/>
          <w:sz w:val="28"/>
          <w:szCs w:val="28"/>
          <w:rtl/>
          <w:lang w:bidi="fa-IR"/>
        </w:rPr>
        <w:t>تأثیر ۱:</w:t>
      </w:r>
    </w:p>
    <w:p w14:paraId="127FDA8F" w14:textId="77777777" w:rsidR="003769B8" w:rsidRPr="003769B8" w:rsidRDefault="003769B8" w:rsidP="003769B8">
      <w:pPr>
        <w:bidi/>
        <w:rPr>
          <w:sz w:val="28"/>
          <w:szCs w:val="28"/>
          <w:rtl/>
          <w:lang w:bidi="fa-IR"/>
        </w:rPr>
      </w:pPr>
      <w:r w:rsidRPr="003769B8">
        <w:rPr>
          <w:rFonts w:hint="cs"/>
          <w:sz w:val="28"/>
          <w:szCs w:val="28"/>
          <w:rtl/>
          <w:lang w:bidi="fa-IR"/>
        </w:rPr>
        <w:t>افزایش سلامت روان و کاهش استرس و فرسودگی روانی در مادران سالمند مراقب</w:t>
      </w:r>
    </w:p>
    <w:p w14:paraId="4DF0602A" w14:textId="77777777" w:rsidR="003769B8" w:rsidRPr="003769B8" w:rsidRDefault="003769B8" w:rsidP="003769B8">
      <w:pPr>
        <w:bidi/>
        <w:rPr>
          <w:sz w:val="28"/>
          <w:szCs w:val="28"/>
          <w:rtl/>
          <w:lang w:bidi="fa-IR"/>
        </w:rPr>
      </w:pPr>
      <w:r w:rsidRPr="003769B8">
        <w:rPr>
          <w:rFonts w:hint="cs"/>
          <w:b/>
          <w:bCs/>
          <w:sz w:val="28"/>
          <w:szCs w:val="28"/>
          <w:rtl/>
          <w:lang w:bidi="fa-IR"/>
        </w:rPr>
        <w:t>تأثیر ۲:</w:t>
      </w:r>
    </w:p>
    <w:p w14:paraId="19A5F849" w14:textId="77777777" w:rsidR="003769B8" w:rsidRPr="003769B8" w:rsidRDefault="003769B8" w:rsidP="003769B8">
      <w:pPr>
        <w:bidi/>
        <w:rPr>
          <w:sz w:val="28"/>
          <w:szCs w:val="28"/>
          <w:rtl/>
          <w:lang w:bidi="fa-IR"/>
        </w:rPr>
      </w:pPr>
      <w:r w:rsidRPr="003769B8">
        <w:rPr>
          <w:rFonts w:hint="cs"/>
          <w:sz w:val="28"/>
          <w:szCs w:val="28"/>
          <w:rtl/>
          <w:lang w:bidi="fa-IR"/>
        </w:rPr>
        <w:t>افزایش مشارکت اجتماعی و کاهش انزوای اجتماعی مادران دارای فرزند استثنایی</w:t>
      </w:r>
    </w:p>
    <w:p w14:paraId="0F32D7DF" w14:textId="77777777" w:rsidR="003769B8" w:rsidRPr="003769B8" w:rsidRDefault="003769B8" w:rsidP="003769B8">
      <w:pPr>
        <w:bidi/>
        <w:rPr>
          <w:sz w:val="28"/>
          <w:szCs w:val="28"/>
          <w:rtl/>
          <w:lang w:bidi="fa-IR"/>
        </w:rPr>
      </w:pPr>
      <w:r w:rsidRPr="003769B8">
        <w:rPr>
          <w:rFonts w:hint="cs"/>
          <w:b/>
          <w:bCs/>
          <w:sz w:val="28"/>
          <w:szCs w:val="28"/>
          <w:rtl/>
          <w:lang w:bidi="fa-IR"/>
        </w:rPr>
        <w:t>تأثیر ۳:</w:t>
      </w:r>
    </w:p>
    <w:p w14:paraId="2C904733" w14:textId="77777777" w:rsidR="003769B8" w:rsidRPr="003769B8" w:rsidRDefault="003769B8" w:rsidP="003769B8">
      <w:pPr>
        <w:bidi/>
        <w:rPr>
          <w:sz w:val="28"/>
          <w:szCs w:val="28"/>
          <w:rtl/>
          <w:lang w:bidi="fa-IR"/>
        </w:rPr>
      </w:pPr>
      <w:r w:rsidRPr="003769B8">
        <w:rPr>
          <w:rFonts w:hint="cs"/>
          <w:sz w:val="28"/>
          <w:szCs w:val="28"/>
          <w:rtl/>
          <w:lang w:bidi="fa-IR"/>
        </w:rPr>
        <w:t>کمک به طراحی برنامه‌های حمایتی کم‌هزینه و قابل اجرا در مراکز بهزیستی و سلامت جامعه</w:t>
      </w:r>
    </w:p>
    <w:p w14:paraId="561B92B9" w14:textId="77777777" w:rsidR="003769B8" w:rsidRDefault="003769B8" w:rsidP="00A2206A">
      <w:pPr>
        <w:bidi/>
        <w:rPr>
          <w:b/>
          <w:bCs/>
          <w:szCs w:val="24"/>
        </w:rPr>
      </w:pPr>
    </w:p>
    <w:p w14:paraId="1840F314" w14:textId="710B35CB" w:rsidR="00A2206A" w:rsidRDefault="00A2206A" w:rsidP="003769B8">
      <w:pPr>
        <w:bidi/>
        <w:rPr>
          <w:b/>
          <w:bCs/>
          <w:szCs w:val="24"/>
          <w:rtl/>
        </w:rPr>
      </w:pPr>
      <w:r w:rsidRPr="009F417D">
        <w:rPr>
          <w:rFonts w:hint="cs"/>
          <w:b/>
          <w:bCs/>
          <w:szCs w:val="24"/>
          <w:rtl/>
        </w:rPr>
        <w:t xml:space="preserve">محدودیت‌های شواهد چه بودند؟ </w:t>
      </w:r>
    </w:p>
    <w:p w14:paraId="1E6F4058" w14:textId="5E65151F" w:rsidR="003769B8" w:rsidRPr="003769B8" w:rsidRDefault="003769B8" w:rsidP="003769B8">
      <w:pPr>
        <w:pStyle w:val="ListParagraph"/>
        <w:numPr>
          <w:ilvl w:val="0"/>
          <w:numId w:val="12"/>
        </w:numPr>
        <w:bidi/>
        <w:rPr>
          <w:rFonts w:cs="B Nazanin"/>
          <w:sz w:val="28"/>
          <w:szCs w:val="28"/>
        </w:rPr>
      </w:pPr>
      <w:r w:rsidRPr="003769B8">
        <w:rPr>
          <w:rFonts w:cs="B Nazanin"/>
          <w:b/>
          <w:bCs/>
          <w:sz w:val="28"/>
          <w:szCs w:val="28"/>
          <w:rtl/>
        </w:rPr>
        <w:t>محدودیت جغرافیایی</w:t>
      </w:r>
      <w:r w:rsidRPr="003769B8">
        <w:rPr>
          <w:rFonts w:cs="B Nazanin"/>
          <w:b/>
          <w:bCs/>
          <w:sz w:val="28"/>
          <w:szCs w:val="28"/>
        </w:rPr>
        <w:t>:</w:t>
      </w:r>
      <w:r w:rsidRPr="003769B8">
        <w:rPr>
          <w:rFonts w:cs="B Nazanin"/>
          <w:sz w:val="28"/>
          <w:szCs w:val="28"/>
        </w:rPr>
        <w:t xml:space="preserve"> </w:t>
      </w:r>
      <w:r w:rsidRPr="003769B8">
        <w:rPr>
          <w:rFonts w:cs="B Nazanin"/>
          <w:sz w:val="28"/>
          <w:szCs w:val="28"/>
          <w:rtl/>
        </w:rPr>
        <w:t>انجام مطالعه فقط در شهر ایلام که تعمیم‌پذیری نتایج به سایر مناطق را محدود می‌کند</w:t>
      </w:r>
      <w:r w:rsidRPr="003769B8">
        <w:rPr>
          <w:rFonts w:cs="B Nazanin"/>
          <w:sz w:val="28"/>
          <w:szCs w:val="28"/>
        </w:rPr>
        <w:t xml:space="preserve">. </w:t>
      </w:r>
    </w:p>
    <w:p w14:paraId="2D04229F" w14:textId="38E5C8C6" w:rsidR="003769B8" w:rsidRPr="003769B8" w:rsidRDefault="003769B8" w:rsidP="003769B8">
      <w:pPr>
        <w:pStyle w:val="ListParagraph"/>
        <w:numPr>
          <w:ilvl w:val="0"/>
          <w:numId w:val="12"/>
        </w:numPr>
        <w:bidi/>
        <w:rPr>
          <w:rFonts w:cs="B Nazanin"/>
          <w:sz w:val="28"/>
          <w:szCs w:val="28"/>
        </w:rPr>
      </w:pPr>
      <w:r w:rsidRPr="003769B8">
        <w:rPr>
          <w:rFonts w:cs="B Nazanin"/>
          <w:b/>
          <w:bCs/>
          <w:sz w:val="28"/>
          <w:szCs w:val="28"/>
          <w:rtl/>
        </w:rPr>
        <w:t>نمونه‌گیری در دسترس</w:t>
      </w:r>
      <w:r w:rsidRPr="003769B8">
        <w:rPr>
          <w:rFonts w:cs="B Nazanin"/>
          <w:b/>
          <w:bCs/>
          <w:sz w:val="28"/>
          <w:szCs w:val="28"/>
        </w:rPr>
        <w:t>:</w:t>
      </w:r>
      <w:r w:rsidRPr="003769B8">
        <w:rPr>
          <w:rFonts w:cs="B Nazanin"/>
          <w:sz w:val="28"/>
          <w:szCs w:val="28"/>
        </w:rPr>
        <w:t xml:space="preserve"> </w:t>
      </w:r>
      <w:r w:rsidRPr="003769B8">
        <w:rPr>
          <w:rFonts w:cs="B Nazanin"/>
          <w:sz w:val="28"/>
          <w:szCs w:val="28"/>
          <w:rtl/>
        </w:rPr>
        <w:t>انتخاب نمونه به روش در دسترس ممکن است باعث سوگیری انتخاب شود</w:t>
      </w:r>
      <w:r w:rsidRPr="003769B8">
        <w:rPr>
          <w:rFonts w:cs="B Nazanin"/>
          <w:sz w:val="28"/>
          <w:szCs w:val="28"/>
        </w:rPr>
        <w:t xml:space="preserve">. </w:t>
      </w:r>
    </w:p>
    <w:p w14:paraId="353C6AE5" w14:textId="5E977736" w:rsidR="00A2206A" w:rsidRPr="003769B8" w:rsidRDefault="003769B8" w:rsidP="003769B8">
      <w:pPr>
        <w:pStyle w:val="ListParagraph"/>
        <w:numPr>
          <w:ilvl w:val="0"/>
          <w:numId w:val="12"/>
        </w:numPr>
        <w:bidi/>
        <w:rPr>
          <w:rFonts w:cs="B Nazanin"/>
          <w:sz w:val="28"/>
          <w:szCs w:val="28"/>
        </w:rPr>
      </w:pPr>
      <w:r w:rsidRPr="003769B8">
        <w:rPr>
          <w:rFonts w:cs="B Nazanin"/>
          <w:b/>
          <w:bCs/>
          <w:sz w:val="28"/>
          <w:szCs w:val="28"/>
          <w:rtl/>
        </w:rPr>
        <w:t>پیگیری کوتاه‌مدت</w:t>
      </w:r>
      <w:r w:rsidRPr="003769B8">
        <w:rPr>
          <w:rFonts w:cs="B Nazanin"/>
          <w:b/>
          <w:bCs/>
          <w:sz w:val="28"/>
          <w:szCs w:val="28"/>
        </w:rPr>
        <w:t>:</w:t>
      </w:r>
      <w:r w:rsidRPr="003769B8">
        <w:rPr>
          <w:rFonts w:cs="B Nazanin"/>
          <w:sz w:val="28"/>
          <w:szCs w:val="28"/>
        </w:rPr>
        <w:t xml:space="preserve"> </w:t>
      </w:r>
      <w:r w:rsidRPr="003769B8">
        <w:rPr>
          <w:rFonts w:cs="B Nazanin"/>
          <w:sz w:val="28"/>
          <w:szCs w:val="28"/>
          <w:rtl/>
        </w:rPr>
        <w:t>عدم بررسی اثرات بلندمدت آموزش تاب‌آوری بر پایداری نتایج</w:t>
      </w:r>
      <w:r w:rsidRPr="003769B8">
        <w:rPr>
          <w:rFonts w:cs="B Nazanin"/>
          <w:sz w:val="28"/>
          <w:szCs w:val="28"/>
        </w:rPr>
        <w:t>.</w:t>
      </w:r>
    </w:p>
    <w:p w14:paraId="6449D8CE" w14:textId="77777777" w:rsidR="003769B8" w:rsidRDefault="003769B8" w:rsidP="003769B8">
      <w:pPr>
        <w:bidi/>
        <w:jc w:val="both"/>
        <w:rPr>
          <w:sz w:val="28"/>
          <w:szCs w:val="28"/>
        </w:rPr>
      </w:pPr>
    </w:p>
    <w:p w14:paraId="62C82323" w14:textId="77777777" w:rsidR="003769B8" w:rsidRDefault="003769B8" w:rsidP="003769B8">
      <w:pPr>
        <w:bidi/>
        <w:jc w:val="both"/>
        <w:rPr>
          <w:b/>
          <w:bCs/>
          <w:sz w:val="28"/>
          <w:szCs w:val="28"/>
        </w:rPr>
      </w:pPr>
    </w:p>
    <w:p w14:paraId="2370638C" w14:textId="77777777" w:rsidR="003769B8" w:rsidRDefault="003769B8" w:rsidP="003769B8">
      <w:pPr>
        <w:bidi/>
        <w:jc w:val="both"/>
        <w:rPr>
          <w:b/>
          <w:bCs/>
          <w:sz w:val="28"/>
          <w:szCs w:val="28"/>
        </w:rPr>
      </w:pPr>
    </w:p>
    <w:p w14:paraId="21F149B9" w14:textId="77777777" w:rsidR="003769B8" w:rsidRPr="006B1C9B" w:rsidRDefault="003769B8" w:rsidP="003769B8">
      <w:pPr>
        <w:bidi/>
        <w:jc w:val="both"/>
        <w:rPr>
          <w:b/>
          <w:bCs/>
          <w:sz w:val="28"/>
          <w:szCs w:val="28"/>
        </w:rPr>
      </w:pPr>
    </w:p>
    <w:p w14:paraId="12D3F896" w14:textId="3F29D9B5" w:rsidR="002F3851" w:rsidRDefault="002F3851" w:rsidP="00F95520">
      <w:pPr>
        <w:bidi/>
        <w:jc w:val="both"/>
        <w:rPr>
          <w:b/>
          <w:bCs/>
          <w:szCs w:val="24"/>
          <w:rtl/>
        </w:rPr>
      </w:pPr>
      <w:r w:rsidRPr="009F417D">
        <w:rPr>
          <w:rFonts w:hint="eastAsia"/>
          <w:b/>
          <w:bCs/>
          <w:szCs w:val="24"/>
          <w:rtl/>
        </w:rPr>
        <w:lastRenderedPageBreak/>
        <w:t>مخاطبان</w:t>
      </w:r>
      <w:r w:rsidRPr="009F417D">
        <w:rPr>
          <w:b/>
          <w:bCs/>
          <w:szCs w:val="24"/>
          <w:rtl/>
        </w:rPr>
        <w:t xml:space="preserve"> طرح پژوهش</w:t>
      </w:r>
      <w:r w:rsidRPr="009F417D">
        <w:rPr>
          <w:rFonts w:hint="cs"/>
          <w:b/>
          <w:bCs/>
          <w:szCs w:val="24"/>
          <w:rtl/>
        </w:rPr>
        <w:t>ی</w:t>
      </w:r>
      <w:r w:rsidRPr="009F417D">
        <w:rPr>
          <w:b/>
          <w:bCs/>
          <w:szCs w:val="24"/>
        </w:rPr>
        <w:t>:</w:t>
      </w:r>
    </w:p>
    <w:p w14:paraId="403045E8" w14:textId="4D62AF05" w:rsidR="003769B8" w:rsidRPr="003769B8" w:rsidRDefault="003769B8" w:rsidP="003769B8">
      <w:pPr>
        <w:pStyle w:val="ListParagraph"/>
        <w:numPr>
          <w:ilvl w:val="0"/>
          <w:numId w:val="13"/>
        </w:numPr>
        <w:bidi/>
        <w:rPr>
          <w:rFonts w:cs="B Nazanin"/>
          <w:sz w:val="28"/>
          <w:szCs w:val="28"/>
        </w:rPr>
      </w:pPr>
      <w:bookmarkStart w:id="0" w:name="_Hlk220483191"/>
      <w:r w:rsidRPr="003769B8">
        <w:rPr>
          <w:rFonts w:cs="B Nazanin"/>
          <w:sz w:val="28"/>
          <w:szCs w:val="28"/>
          <w:rtl/>
        </w:rPr>
        <w:t xml:space="preserve">مدیران و کارشناسان سازمان بهزیستی </w:t>
      </w:r>
    </w:p>
    <w:p w14:paraId="16F69E57" w14:textId="7278BA73" w:rsidR="003769B8" w:rsidRPr="003769B8" w:rsidRDefault="003769B8" w:rsidP="003769B8">
      <w:pPr>
        <w:pStyle w:val="ListParagraph"/>
        <w:numPr>
          <w:ilvl w:val="0"/>
          <w:numId w:val="13"/>
        </w:numPr>
        <w:bidi/>
        <w:rPr>
          <w:rFonts w:cs="B Nazanin"/>
          <w:sz w:val="28"/>
          <w:szCs w:val="28"/>
        </w:rPr>
      </w:pPr>
      <w:r w:rsidRPr="003769B8">
        <w:rPr>
          <w:rFonts w:cs="B Nazanin"/>
          <w:sz w:val="28"/>
          <w:szCs w:val="28"/>
          <w:rtl/>
        </w:rPr>
        <w:t xml:space="preserve">سیاست‌گذاران حوزه سالمندی و سلامت روان </w:t>
      </w:r>
    </w:p>
    <w:p w14:paraId="0E2526E8" w14:textId="055E3191" w:rsidR="003769B8" w:rsidRPr="003769B8" w:rsidRDefault="003769B8" w:rsidP="003769B8">
      <w:pPr>
        <w:pStyle w:val="ListParagraph"/>
        <w:numPr>
          <w:ilvl w:val="0"/>
          <w:numId w:val="13"/>
        </w:numPr>
        <w:bidi/>
        <w:rPr>
          <w:rFonts w:cs="B Nazanin"/>
          <w:sz w:val="28"/>
          <w:szCs w:val="28"/>
        </w:rPr>
      </w:pPr>
      <w:r w:rsidRPr="003769B8">
        <w:rPr>
          <w:rFonts w:cs="B Nazanin"/>
          <w:sz w:val="28"/>
          <w:szCs w:val="28"/>
          <w:rtl/>
        </w:rPr>
        <w:t xml:space="preserve">روانشناسان، مشاوران و مددکاران اجتماعی </w:t>
      </w:r>
    </w:p>
    <w:p w14:paraId="425247B5" w14:textId="0F3C3527" w:rsidR="003769B8" w:rsidRPr="003769B8" w:rsidRDefault="003769B8" w:rsidP="003769B8">
      <w:pPr>
        <w:pStyle w:val="ListParagraph"/>
        <w:numPr>
          <w:ilvl w:val="0"/>
          <w:numId w:val="13"/>
        </w:numPr>
        <w:bidi/>
        <w:rPr>
          <w:rFonts w:cs="B Nazanin"/>
          <w:sz w:val="28"/>
          <w:szCs w:val="28"/>
        </w:rPr>
      </w:pPr>
      <w:r w:rsidRPr="003769B8">
        <w:rPr>
          <w:rFonts w:cs="B Nazanin"/>
          <w:sz w:val="28"/>
          <w:szCs w:val="28"/>
          <w:rtl/>
        </w:rPr>
        <w:t xml:space="preserve">دانشگاه‌های علوم پزشکی و مراکز آموزش سلامت </w:t>
      </w:r>
    </w:p>
    <w:p w14:paraId="00D536E7" w14:textId="7787378F" w:rsidR="00980B5D" w:rsidRPr="003769B8" w:rsidRDefault="003769B8" w:rsidP="003769B8">
      <w:pPr>
        <w:pStyle w:val="ListParagraph"/>
        <w:numPr>
          <w:ilvl w:val="0"/>
          <w:numId w:val="13"/>
        </w:numPr>
        <w:bidi/>
        <w:rPr>
          <w:rFonts w:cs="B Nazanin"/>
          <w:sz w:val="28"/>
          <w:szCs w:val="28"/>
          <w:rtl/>
        </w:rPr>
      </w:pPr>
      <w:r w:rsidRPr="003769B8">
        <w:rPr>
          <w:rFonts w:cs="B Nazanin"/>
          <w:sz w:val="28"/>
          <w:szCs w:val="28"/>
          <w:rtl/>
        </w:rPr>
        <w:t>خانواده‌ها و انجمن‌های حمایت از افراد دارای نیازهای ویژه</w:t>
      </w:r>
    </w:p>
    <w:bookmarkEnd w:id="0"/>
    <w:p w14:paraId="42C25C3B" w14:textId="7B9E3E9E" w:rsidR="00F95520" w:rsidRPr="009F417D" w:rsidRDefault="002F3851" w:rsidP="00980B5D">
      <w:pPr>
        <w:bidi/>
        <w:jc w:val="both"/>
        <w:rPr>
          <w:b/>
          <w:bCs/>
          <w:szCs w:val="24"/>
          <w:rtl/>
        </w:rPr>
      </w:pPr>
      <w:r w:rsidRPr="009F417D">
        <w:rPr>
          <w:rFonts w:hint="eastAsia"/>
          <w:b/>
          <w:bCs/>
          <w:szCs w:val="24"/>
          <w:rtl/>
        </w:rPr>
        <w:t>آ</w:t>
      </w:r>
      <w:r w:rsidRPr="009F417D">
        <w:rPr>
          <w:rFonts w:hint="cs"/>
          <w:b/>
          <w:bCs/>
          <w:szCs w:val="24"/>
          <w:rtl/>
        </w:rPr>
        <w:t>ی</w:t>
      </w:r>
      <w:r w:rsidRPr="009F417D">
        <w:rPr>
          <w:rFonts w:hint="eastAsia"/>
          <w:b/>
          <w:bCs/>
          <w:szCs w:val="24"/>
          <w:rtl/>
        </w:rPr>
        <w:t>ا</w:t>
      </w:r>
      <w:r w:rsidRPr="009F417D">
        <w:rPr>
          <w:b/>
          <w:bCs/>
          <w:szCs w:val="24"/>
          <w:rtl/>
        </w:rPr>
        <w:t xml:space="preserve"> ا</w:t>
      </w:r>
      <w:r w:rsidRPr="009F417D">
        <w:rPr>
          <w:rFonts w:hint="cs"/>
          <w:b/>
          <w:bCs/>
          <w:szCs w:val="24"/>
          <w:rtl/>
        </w:rPr>
        <w:t>ی</w:t>
      </w:r>
      <w:r w:rsidRPr="009F417D">
        <w:rPr>
          <w:rFonts w:hint="eastAsia"/>
          <w:b/>
          <w:bCs/>
          <w:szCs w:val="24"/>
          <w:rtl/>
        </w:rPr>
        <w:t>ن</w:t>
      </w:r>
      <w:r w:rsidRPr="009F417D">
        <w:rPr>
          <w:b/>
          <w:bCs/>
          <w:szCs w:val="24"/>
          <w:rtl/>
        </w:rPr>
        <w:t xml:space="preserve"> خبر م</w:t>
      </w:r>
      <w:r w:rsidRPr="009F417D">
        <w:rPr>
          <w:rFonts w:hint="cs"/>
          <w:b/>
          <w:bCs/>
          <w:szCs w:val="24"/>
          <w:rtl/>
        </w:rPr>
        <w:t>ی‌</w:t>
      </w:r>
      <w:r w:rsidRPr="009F417D">
        <w:rPr>
          <w:rFonts w:hint="eastAsia"/>
          <w:b/>
          <w:bCs/>
          <w:szCs w:val="24"/>
          <w:rtl/>
        </w:rPr>
        <w:t>تواند</w:t>
      </w:r>
      <w:r w:rsidRPr="009F417D">
        <w:rPr>
          <w:b/>
          <w:bCs/>
          <w:szCs w:val="24"/>
          <w:rtl/>
        </w:rPr>
        <w:t xml:space="preserve"> از نظر اجتماع</w:t>
      </w:r>
      <w:r w:rsidRPr="009F417D">
        <w:rPr>
          <w:rFonts w:hint="cs"/>
          <w:b/>
          <w:bCs/>
          <w:szCs w:val="24"/>
          <w:rtl/>
        </w:rPr>
        <w:t>ی</w:t>
      </w:r>
      <w:r w:rsidRPr="009F417D">
        <w:rPr>
          <w:rFonts w:hint="eastAsia"/>
          <w:b/>
          <w:bCs/>
          <w:szCs w:val="24"/>
          <w:rtl/>
        </w:rPr>
        <w:t>،</w:t>
      </w:r>
      <w:r w:rsidRPr="009F417D">
        <w:rPr>
          <w:b/>
          <w:bCs/>
          <w:szCs w:val="24"/>
          <w:rtl/>
        </w:rPr>
        <w:t xml:space="preserve"> س</w:t>
      </w:r>
      <w:r w:rsidRPr="009F417D">
        <w:rPr>
          <w:rFonts w:hint="cs"/>
          <w:b/>
          <w:bCs/>
          <w:szCs w:val="24"/>
          <w:rtl/>
        </w:rPr>
        <w:t>ی</w:t>
      </w:r>
      <w:r w:rsidRPr="009F417D">
        <w:rPr>
          <w:rFonts w:hint="eastAsia"/>
          <w:b/>
          <w:bCs/>
          <w:szCs w:val="24"/>
          <w:rtl/>
        </w:rPr>
        <w:t>اس</w:t>
      </w:r>
      <w:r w:rsidRPr="009F417D">
        <w:rPr>
          <w:rFonts w:hint="cs"/>
          <w:b/>
          <w:bCs/>
          <w:szCs w:val="24"/>
          <w:rtl/>
        </w:rPr>
        <w:t>ی</w:t>
      </w:r>
      <w:r w:rsidRPr="009F417D">
        <w:rPr>
          <w:rFonts w:hint="eastAsia"/>
          <w:b/>
          <w:bCs/>
          <w:szCs w:val="24"/>
          <w:rtl/>
        </w:rPr>
        <w:t>،</w:t>
      </w:r>
      <w:r w:rsidRPr="009F417D">
        <w:rPr>
          <w:b/>
          <w:bCs/>
          <w:szCs w:val="24"/>
          <w:rtl/>
        </w:rPr>
        <w:t xml:space="preserve"> فرهنگ</w:t>
      </w:r>
      <w:r w:rsidRPr="009F417D">
        <w:rPr>
          <w:rFonts w:hint="cs"/>
          <w:b/>
          <w:bCs/>
          <w:szCs w:val="24"/>
          <w:rtl/>
        </w:rPr>
        <w:t>ی</w:t>
      </w:r>
      <w:r w:rsidRPr="009F417D">
        <w:rPr>
          <w:rFonts w:hint="eastAsia"/>
          <w:b/>
          <w:bCs/>
          <w:szCs w:val="24"/>
          <w:rtl/>
        </w:rPr>
        <w:t>،</w:t>
      </w:r>
      <w:r w:rsidRPr="009F417D">
        <w:rPr>
          <w:b/>
          <w:bCs/>
          <w:szCs w:val="24"/>
          <w:rtl/>
        </w:rPr>
        <w:t xml:space="preserve"> بهداشت</w:t>
      </w:r>
      <w:r w:rsidRPr="009F417D">
        <w:rPr>
          <w:rFonts w:hint="cs"/>
          <w:b/>
          <w:bCs/>
          <w:szCs w:val="24"/>
          <w:rtl/>
        </w:rPr>
        <w:t>ی</w:t>
      </w:r>
      <w:r w:rsidRPr="009F417D">
        <w:rPr>
          <w:b/>
          <w:bCs/>
          <w:szCs w:val="24"/>
          <w:rtl/>
        </w:rPr>
        <w:t>، ارزش ها</w:t>
      </w:r>
      <w:r w:rsidRPr="009F417D">
        <w:rPr>
          <w:rFonts w:hint="cs"/>
          <w:b/>
          <w:bCs/>
          <w:szCs w:val="24"/>
          <w:rtl/>
        </w:rPr>
        <w:t>ی</w:t>
      </w:r>
      <w:r w:rsidRPr="009F417D">
        <w:rPr>
          <w:b/>
          <w:bCs/>
          <w:szCs w:val="24"/>
          <w:rtl/>
        </w:rPr>
        <w:t xml:space="preserve"> د</w:t>
      </w:r>
      <w:r w:rsidRPr="009F417D">
        <w:rPr>
          <w:rFonts w:hint="cs"/>
          <w:b/>
          <w:bCs/>
          <w:szCs w:val="24"/>
          <w:rtl/>
        </w:rPr>
        <w:t>ی</w:t>
      </w:r>
      <w:r w:rsidRPr="009F417D">
        <w:rPr>
          <w:rFonts w:hint="eastAsia"/>
          <w:b/>
          <w:bCs/>
          <w:szCs w:val="24"/>
          <w:rtl/>
        </w:rPr>
        <w:t>ن</w:t>
      </w:r>
      <w:r w:rsidRPr="009F417D">
        <w:rPr>
          <w:rFonts w:hint="cs"/>
          <w:b/>
          <w:bCs/>
          <w:szCs w:val="24"/>
          <w:rtl/>
        </w:rPr>
        <w:t>ی</w:t>
      </w:r>
      <w:r w:rsidRPr="009F417D">
        <w:rPr>
          <w:b/>
          <w:bCs/>
          <w:szCs w:val="24"/>
          <w:rtl/>
        </w:rPr>
        <w:t xml:space="preserve"> و قوان</w:t>
      </w:r>
      <w:r w:rsidRPr="009F417D">
        <w:rPr>
          <w:rFonts w:hint="cs"/>
          <w:b/>
          <w:bCs/>
          <w:szCs w:val="24"/>
          <w:rtl/>
        </w:rPr>
        <w:t>ی</w:t>
      </w:r>
      <w:r w:rsidRPr="009F417D">
        <w:rPr>
          <w:rFonts w:hint="eastAsia"/>
          <w:b/>
          <w:bCs/>
          <w:szCs w:val="24"/>
          <w:rtl/>
        </w:rPr>
        <w:t>ن</w:t>
      </w:r>
      <w:r w:rsidRPr="009F417D">
        <w:rPr>
          <w:b/>
          <w:bCs/>
          <w:szCs w:val="24"/>
          <w:rtl/>
        </w:rPr>
        <w:t xml:space="preserve"> سازمان غذا و دارو، تبعات</w:t>
      </w:r>
      <w:r w:rsidRPr="009F417D">
        <w:rPr>
          <w:rFonts w:hint="cs"/>
          <w:b/>
          <w:bCs/>
          <w:szCs w:val="24"/>
          <w:rtl/>
        </w:rPr>
        <w:t>ی</w:t>
      </w:r>
      <w:r w:rsidRPr="009F417D">
        <w:rPr>
          <w:b/>
          <w:bCs/>
          <w:szCs w:val="24"/>
          <w:rtl/>
        </w:rPr>
        <w:t xml:space="preserve"> داشته‌باشد؟ </w:t>
      </w:r>
      <w:r w:rsidR="00036258">
        <w:rPr>
          <w:rFonts w:hint="cs"/>
          <w:b/>
          <w:bCs/>
          <w:szCs w:val="24"/>
          <w:rtl/>
        </w:rPr>
        <w:t>خیر</w:t>
      </w:r>
    </w:p>
    <w:p w14:paraId="1DC4EE76" w14:textId="77777777" w:rsidR="007C7EA6" w:rsidRDefault="0067709B" w:rsidP="004912A6">
      <w:pPr>
        <w:bidi/>
        <w:jc w:val="both"/>
        <w:rPr>
          <w:b/>
          <w:bCs/>
          <w:szCs w:val="24"/>
          <w:rtl/>
        </w:rPr>
      </w:pPr>
      <w:r w:rsidRPr="009F417D">
        <w:rPr>
          <w:rFonts w:hint="cs"/>
          <w:b/>
          <w:bCs/>
          <w:szCs w:val="24"/>
          <w:rtl/>
        </w:rPr>
        <w:t>در صورتی که این طرح منتج به مقاله شده است لینک مقاله درج</w:t>
      </w:r>
      <w:r w:rsidR="004912A6">
        <w:rPr>
          <w:rFonts w:hint="cs"/>
          <w:b/>
          <w:bCs/>
          <w:szCs w:val="24"/>
          <w:rtl/>
          <w:lang w:bidi="fa-IR"/>
        </w:rPr>
        <w:t xml:space="preserve"> شود: </w:t>
      </w:r>
      <w:r w:rsidR="004912A6">
        <w:rPr>
          <w:b/>
          <w:bCs/>
          <w:szCs w:val="24"/>
        </w:rPr>
        <w:t xml:space="preserve"> </w:t>
      </w:r>
    </w:p>
    <w:p w14:paraId="010410E7" w14:textId="04286C07" w:rsidR="0067709B" w:rsidRDefault="004912A6" w:rsidP="007C7EA6">
      <w:pPr>
        <w:bidi/>
        <w:jc w:val="both"/>
        <w:rPr>
          <w:b/>
          <w:bCs/>
          <w:szCs w:val="24"/>
          <w:rtl/>
        </w:rPr>
      </w:pPr>
      <w:r>
        <w:rPr>
          <w:b/>
          <w:bCs/>
          <w:szCs w:val="24"/>
        </w:rPr>
        <w:t xml:space="preserve">  </w:t>
      </w:r>
      <w:r w:rsidR="007C7EA6" w:rsidRPr="007C7EA6">
        <w:rPr>
          <w:b/>
          <w:bCs/>
          <w:szCs w:val="24"/>
        </w:rPr>
        <w:t>https://ijwph.ir/article-1-1630-en.html</w:t>
      </w:r>
    </w:p>
    <w:p w14:paraId="4D0E2FCD" w14:textId="77777777" w:rsidR="00B669AB" w:rsidRPr="009F417D" w:rsidRDefault="00B669AB" w:rsidP="00B669AB">
      <w:pPr>
        <w:bidi/>
        <w:jc w:val="both"/>
        <w:rPr>
          <w:b/>
          <w:bCs/>
          <w:szCs w:val="24"/>
          <w:rtl/>
        </w:rPr>
      </w:pPr>
    </w:p>
    <w:p w14:paraId="79901E0F" w14:textId="7CCCE751" w:rsidR="002F3851" w:rsidRDefault="002F3851" w:rsidP="008134DF">
      <w:pPr>
        <w:bidi/>
        <w:jc w:val="both"/>
        <w:rPr>
          <w:b/>
          <w:bCs/>
          <w:szCs w:val="24"/>
          <w:rtl/>
        </w:rPr>
      </w:pPr>
      <w:bookmarkStart w:id="1" w:name="_Hlk183439927"/>
      <w:r w:rsidRPr="009F417D">
        <w:rPr>
          <w:rFonts w:hint="eastAsia"/>
          <w:b/>
          <w:bCs/>
          <w:szCs w:val="24"/>
          <w:rtl/>
        </w:rPr>
        <w:t>ا</w:t>
      </w:r>
      <w:r w:rsidRPr="009F417D">
        <w:rPr>
          <w:rFonts w:hint="cs"/>
          <w:b/>
          <w:bCs/>
          <w:szCs w:val="24"/>
          <w:rtl/>
        </w:rPr>
        <w:t>ی</w:t>
      </w:r>
      <w:r w:rsidRPr="009F417D">
        <w:rPr>
          <w:rFonts w:hint="eastAsia"/>
          <w:b/>
          <w:bCs/>
          <w:szCs w:val="24"/>
          <w:rtl/>
        </w:rPr>
        <w:t>م</w:t>
      </w:r>
      <w:r w:rsidRPr="009F417D">
        <w:rPr>
          <w:rFonts w:hint="cs"/>
          <w:b/>
          <w:bCs/>
          <w:szCs w:val="24"/>
          <w:rtl/>
        </w:rPr>
        <w:t>ی</w:t>
      </w:r>
      <w:r w:rsidRPr="009F417D">
        <w:rPr>
          <w:rFonts w:hint="eastAsia"/>
          <w:b/>
          <w:bCs/>
          <w:szCs w:val="24"/>
          <w:rtl/>
        </w:rPr>
        <w:t>ل</w:t>
      </w:r>
      <w:r w:rsidRPr="009F417D">
        <w:rPr>
          <w:b/>
          <w:bCs/>
          <w:szCs w:val="24"/>
          <w:rtl/>
        </w:rPr>
        <w:t xml:space="preserve"> ارتباط</w:t>
      </w:r>
      <w:r w:rsidRPr="009F417D">
        <w:rPr>
          <w:rFonts w:hint="cs"/>
          <w:b/>
          <w:bCs/>
          <w:szCs w:val="24"/>
          <w:rtl/>
        </w:rPr>
        <w:t>ی و تلفن مجری اصلی طرح:</w:t>
      </w:r>
    </w:p>
    <w:p w14:paraId="5E40F5BF" w14:textId="541E7284" w:rsidR="00185A8F" w:rsidRDefault="00185A8F" w:rsidP="00185A8F">
      <w:pPr>
        <w:bidi/>
        <w:jc w:val="both"/>
        <w:rPr>
          <w:b/>
          <w:bCs/>
          <w:szCs w:val="24"/>
        </w:rPr>
      </w:pPr>
      <w:hyperlink r:id="rId8" w:history="1">
        <w:r w:rsidRPr="00DF4FBE">
          <w:rPr>
            <w:rStyle w:val="Hyperlink"/>
            <w:b/>
            <w:bCs/>
            <w:szCs w:val="24"/>
          </w:rPr>
          <w:t>rostammenati@yahoo.com</w:t>
        </w:r>
      </w:hyperlink>
    </w:p>
    <w:p w14:paraId="6DB536CC" w14:textId="2487C50F" w:rsidR="00F95520" w:rsidRPr="009F417D" w:rsidRDefault="00185A8F" w:rsidP="00185A8F">
      <w:pPr>
        <w:bidi/>
        <w:jc w:val="both"/>
        <w:rPr>
          <w:b/>
          <w:bCs/>
          <w:szCs w:val="24"/>
          <w:rtl/>
        </w:rPr>
      </w:pPr>
      <w:r>
        <w:rPr>
          <w:b/>
          <w:bCs/>
          <w:szCs w:val="24"/>
        </w:rPr>
        <w:t>09181411382</w:t>
      </w:r>
    </w:p>
    <w:p w14:paraId="61EE9AA0" w14:textId="0788C204" w:rsidR="00185A8F" w:rsidRPr="00185A8F" w:rsidRDefault="002F3851" w:rsidP="00185A8F">
      <w:pPr>
        <w:bidi/>
        <w:rPr>
          <w:b/>
          <w:bCs/>
          <w:szCs w:val="24"/>
          <w:rtl/>
          <w:lang w:bidi="fa-IR"/>
        </w:rPr>
      </w:pPr>
      <w:r w:rsidRPr="009F417D">
        <w:rPr>
          <w:b/>
          <w:bCs/>
          <w:szCs w:val="24"/>
          <w:rtl/>
        </w:rPr>
        <w:t>منابع و مراجع</w:t>
      </w:r>
      <w:r w:rsidRPr="009F417D">
        <w:rPr>
          <w:rFonts w:hint="cs"/>
          <w:b/>
          <w:bCs/>
          <w:szCs w:val="24"/>
          <w:rtl/>
        </w:rPr>
        <w:t xml:space="preserve"> </w:t>
      </w:r>
      <w:r w:rsidR="007F6C51" w:rsidRPr="009F417D">
        <w:rPr>
          <w:rFonts w:hint="cs"/>
          <w:b/>
          <w:bCs/>
          <w:szCs w:val="24"/>
          <w:rtl/>
        </w:rPr>
        <w:t>:</w:t>
      </w:r>
      <w:r w:rsidR="000B1A47" w:rsidRPr="009F417D">
        <w:rPr>
          <w:b/>
          <w:bCs/>
          <w:szCs w:val="24"/>
        </w:rPr>
        <w:t xml:space="preserve"> </w:t>
      </w:r>
      <w:r w:rsidR="000B1A47" w:rsidRPr="009F417D">
        <w:rPr>
          <w:rFonts w:hint="cs"/>
          <w:b/>
          <w:bCs/>
          <w:szCs w:val="24"/>
          <w:rtl/>
          <w:lang w:bidi="fa-IR"/>
        </w:rPr>
        <w:t xml:space="preserve"> </w:t>
      </w:r>
      <w:bookmarkStart w:id="2" w:name="_Hlk183417615"/>
      <w:r w:rsidR="00F95520" w:rsidRPr="009F417D">
        <w:rPr>
          <w:rFonts w:hint="cs"/>
          <w:b/>
          <w:bCs/>
          <w:szCs w:val="24"/>
          <w:rtl/>
          <w:lang w:bidi="fa-IR"/>
        </w:rPr>
        <w:t xml:space="preserve">حداکثر چهار </w:t>
      </w:r>
      <w:r w:rsidR="000B1A47" w:rsidRPr="009F417D">
        <w:rPr>
          <w:rFonts w:hint="cs"/>
          <w:b/>
          <w:bCs/>
          <w:szCs w:val="24"/>
          <w:rtl/>
          <w:lang w:bidi="fa-IR"/>
        </w:rPr>
        <w:t xml:space="preserve"> مرجع اصلی استفاده شده در طرح تحقیقاتی مورد نظر را ذکر نمایید</w:t>
      </w:r>
    </w:p>
    <w:bookmarkEnd w:id="1"/>
    <w:bookmarkEnd w:id="2"/>
    <w:p w14:paraId="58E40F46" w14:textId="4A61EB20" w:rsidR="00654C1D" w:rsidRPr="007824E8" w:rsidRDefault="00654C1D" w:rsidP="00654C1D">
      <w:pPr>
        <w:pStyle w:val="EndNoteBibliography"/>
        <w:spacing w:after="0"/>
        <w:jc w:val="both"/>
      </w:pPr>
      <w:r>
        <w:t>1.</w:t>
      </w:r>
      <w:r w:rsidRPr="007824E8">
        <w:tab/>
        <w:t>Uneno Y, Kotera Y, Kikuchi K, Yamada M, Sugitani M, Terado S, et al. Self-compassion-based online group psychotherapy for bereavement-related grief: The COMPACT feasibility trial. Gen Hosp Psychiatry. 2024;90:116-23.</w:t>
      </w:r>
    </w:p>
    <w:p w14:paraId="160224F5" w14:textId="77777777" w:rsidR="00654C1D" w:rsidRDefault="00654C1D" w:rsidP="00654C1D">
      <w:pPr>
        <w:pStyle w:val="EndNoteBibliography"/>
        <w:spacing w:after="0"/>
        <w:jc w:val="both"/>
        <w:rPr>
          <w:rtl/>
        </w:rPr>
      </w:pPr>
      <w:r w:rsidRPr="007824E8">
        <w:t>18.</w:t>
      </w:r>
      <w:r w:rsidRPr="007824E8">
        <w:tab/>
        <w:t>joneidi R, Razaghi N, mohamadzadeh A, Mazloom SR. The effect of mothers Empowerment program with infant Congenital Heart Disease on Their Resilience. Iranian Journal of Nursing Research. 2023;18(1):67-75.</w:t>
      </w:r>
    </w:p>
    <w:p w14:paraId="4453CE1A" w14:textId="44ADE7FE" w:rsidR="00654C1D" w:rsidRPr="007824E8" w:rsidRDefault="00654C1D" w:rsidP="00654C1D">
      <w:pPr>
        <w:pStyle w:val="EndNoteBibliography"/>
        <w:spacing w:after="0"/>
        <w:jc w:val="both"/>
      </w:pPr>
      <w:r>
        <w:t xml:space="preserve">2. </w:t>
      </w:r>
      <w:r w:rsidRPr="007824E8">
        <w:t>Nemati S. The Role of Resiliency and Psychological Hardiness in Predicting Psychological Well-being. Positive Psychology Research. 2019;5(3):1-12.</w:t>
      </w:r>
    </w:p>
    <w:p w14:paraId="5E2BAB03" w14:textId="77777777" w:rsidR="00654C1D" w:rsidRDefault="00654C1D" w:rsidP="00654C1D">
      <w:pPr>
        <w:pStyle w:val="EndNoteBibliography"/>
        <w:spacing w:after="0"/>
        <w:jc w:val="both"/>
      </w:pPr>
      <w:r w:rsidRPr="007824E8">
        <w:t>20.</w:t>
      </w:r>
      <w:r w:rsidRPr="007824E8">
        <w:tab/>
        <w:t>Kazemi N, Dadashloo F, Seyf FS. Prediction of Psychological Well–Being and Resilience in Mothers of Children with Autism Spectrum Disorder Based on Cognitive Flexibility. Middle Eastern Journal of Disability Studies. 2019;9(0):12-</w:t>
      </w:r>
    </w:p>
    <w:p w14:paraId="62EC1C64" w14:textId="77777777" w:rsidR="00654C1D" w:rsidRDefault="00654C1D" w:rsidP="00654C1D">
      <w:pPr>
        <w:pStyle w:val="EndNoteBibliography"/>
        <w:spacing w:after="0"/>
        <w:jc w:val="both"/>
      </w:pPr>
      <w:r>
        <w:t>3.</w:t>
      </w:r>
      <w:r w:rsidRPr="007824E8">
        <w:tab/>
        <w:t>Slomowitz RF, Narayan AJ, McGrath LM. Resilience research in learning disabilities: Guiding principles from developmental psychopathology. Learning and Instruction. 2025;97:102090.</w:t>
      </w:r>
    </w:p>
    <w:p w14:paraId="716F546F" w14:textId="790FDA1D" w:rsidR="00654C1D" w:rsidRPr="007824E8" w:rsidRDefault="00654C1D" w:rsidP="00654C1D">
      <w:pPr>
        <w:pStyle w:val="EndNoteBibliography"/>
        <w:spacing w:after="0"/>
        <w:jc w:val="both"/>
      </w:pPr>
      <w:r>
        <w:lastRenderedPageBreak/>
        <w:t>4.</w:t>
      </w:r>
      <w:r w:rsidRPr="007824E8">
        <w:tab/>
        <w:t>Reza Zadeh S, Khodabakhshi-Koolaee A, Hamidy Pour R, Sanagoo A. Effectiveness of Positive Psychology on Hope and Resilience in Mothers with Mentally Retarded Children. Journal of Nursing Education. 2018;6(3):32-8.</w:t>
      </w:r>
    </w:p>
    <w:p w14:paraId="35701D51" w14:textId="523F13B6" w:rsidR="00980B5D" w:rsidRPr="006B1C9B" w:rsidRDefault="00980B5D" w:rsidP="00654C1D">
      <w:pPr>
        <w:spacing w:line="360" w:lineRule="auto"/>
        <w:jc w:val="both"/>
        <w:rPr>
          <w:rFonts w:asciiTheme="majorBidi" w:hAnsiTheme="majorBidi" w:cstheme="majorBidi"/>
          <w:szCs w:val="24"/>
        </w:rPr>
      </w:pPr>
    </w:p>
    <w:sectPr w:rsidR="00980B5D" w:rsidRPr="006B1C9B" w:rsidSect="00AB3E56">
      <w:headerReference w:type="default" r:id="rId9"/>
      <w:footerReference w:type="default" r:id="rId10"/>
      <w:pgSz w:w="12240" w:h="15840"/>
      <w:pgMar w:top="900" w:right="1440" w:bottom="1440" w:left="1440" w:header="720" w:footer="720" w:gutter="0"/>
      <w:pgBorders w:offsetFrom="page">
        <w:top w:val="thinThickThinLargeGap" w:sz="24" w:space="24" w:color="4472C4" w:themeColor="accent1"/>
        <w:left w:val="thinThickThinLargeGap" w:sz="24" w:space="24" w:color="4472C4" w:themeColor="accent1"/>
        <w:bottom w:val="thinThickThinLargeGap" w:sz="24" w:space="24" w:color="4472C4" w:themeColor="accent1"/>
        <w:right w:val="thinThickThinLargeGap" w:sz="2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AAD5" w14:textId="77777777" w:rsidR="00CE06DF" w:rsidRDefault="00CE06DF" w:rsidP="00AA6739">
      <w:pPr>
        <w:spacing w:after="0" w:line="240" w:lineRule="auto"/>
      </w:pPr>
      <w:r>
        <w:separator/>
      </w:r>
    </w:p>
  </w:endnote>
  <w:endnote w:type="continuationSeparator" w:id="0">
    <w:p w14:paraId="4857A8B4" w14:textId="77777777" w:rsidR="00CE06DF" w:rsidRDefault="00CE06DF"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4F28" w14:textId="77777777" w:rsidR="00CE06DF" w:rsidRDefault="00CE06DF" w:rsidP="00AA6739">
      <w:pPr>
        <w:spacing w:after="0" w:line="240" w:lineRule="auto"/>
      </w:pPr>
      <w:r>
        <w:separator/>
      </w:r>
    </w:p>
  </w:footnote>
  <w:footnote w:type="continuationSeparator" w:id="0">
    <w:p w14:paraId="42C98E38" w14:textId="77777777" w:rsidR="00CE06DF" w:rsidRDefault="00CE06DF"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3C49" w14:textId="155B8A08" w:rsidR="007F50D8" w:rsidRDefault="00525634" w:rsidP="00AB3E56">
    <w:pPr>
      <w:pStyle w:val="Header"/>
      <w:bidi/>
      <w:rPr>
        <w:rtl/>
      </w:rPr>
    </w:pPr>
    <w:r>
      <w:rPr>
        <w:rFonts w:hint="cs"/>
        <w:b/>
        <w:bCs/>
        <w:noProof/>
        <w:sz w:val="16"/>
        <w:szCs w:val="14"/>
        <w:rtl/>
      </w:rPr>
      <w:drawing>
        <wp:anchor distT="0" distB="0" distL="114300" distR="114300" simplePos="0" relativeHeight="251658240" behindDoc="0" locked="0" layoutInCell="1" allowOverlap="1" wp14:anchorId="3C83AB4F" wp14:editId="6F948608">
          <wp:simplePos x="0" y="0"/>
          <wp:positionH relativeFrom="column">
            <wp:posOffset>-466725</wp:posOffset>
          </wp:positionH>
          <wp:positionV relativeFrom="paragraph">
            <wp:posOffset>-61595</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35DB">
      <w:rPr>
        <w:noProof/>
        <w:rtl/>
      </w:rPr>
      <w:pict w14:anchorId="6A62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49.5pt;margin-top:-115.55pt;width:49.7pt;height:78.8pt;z-index:251660288;mso-position-horizontal-relative:margin;mso-position-vertical-relative:margin">
          <v:imagedata r:id="rId2" o:title="0dcae7dd-0e06-4a83-ae88-60ad06a145cf" croptop="10806f" cropbottom="7999f" cropleft="6504f" cropright="6504f"/>
          <w10:wrap type="square" anchorx="margin" anchory="margin"/>
        </v:shape>
      </w:pict>
    </w:r>
    <w:r w:rsidR="00AB3E56">
      <w:rPr>
        <w:noProof/>
      </w:rPr>
      <mc:AlternateContent>
        <mc:Choice Requires="wps">
          <w:drawing>
            <wp:anchor distT="45720" distB="45720" distL="114300" distR="114300" simplePos="0" relativeHeight="251664384" behindDoc="0" locked="0" layoutInCell="1" allowOverlap="1" wp14:anchorId="1675385B" wp14:editId="5EC26047">
              <wp:simplePos x="0" y="0"/>
              <wp:positionH relativeFrom="column">
                <wp:posOffset>-723900</wp:posOffset>
              </wp:positionH>
              <wp:positionV relativeFrom="paragraph">
                <wp:posOffset>678180</wp:posOffset>
              </wp:positionV>
              <wp:extent cx="1318260" cy="426720"/>
              <wp:effectExtent l="0" t="0" r="1524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26720"/>
                      </a:xfrm>
                      <a:prstGeom prst="rect">
                        <a:avLst/>
                      </a:prstGeom>
                      <a:solidFill>
                        <a:srgbClr val="FFFFFF"/>
                      </a:solidFill>
                      <a:ln w="9525">
                        <a:solidFill>
                          <a:schemeClr val="bg1"/>
                        </a:solidFill>
                        <a:miter lim="800000"/>
                        <a:headEnd/>
                        <a:tailEnd/>
                      </a:ln>
                    </wps:spPr>
                    <wps:txb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5385B" id="_x0000_t202" coordsize="21600,21600" o:spt="202" path="m,l,21600r21600,l21600,xe">
              <v:stroke joinstyle="miter"/>
              <v:path gradientshapeok="t" o:connecttype="rect"/>
            </v:shapetype>
            <v:shape id="Text Box 2" o:spid="_x0000_s1026" type="#_x0000_t202" style="position:absolute;left:0;text-align:left;margin-left:-57pt;margin-top:53.4pt;width:103.8pt;height:3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" strokecolor="white [3212]">
              <v:textbo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v:textbox>
              <w10:wrap type="square"/>
            </v:shape>
          </w:pict>
        </mc:Fallback>
      </mc:AlternateContent>
    </w:r>
    <w:r w:rsidR="00AB3E56">
      <w:rPr>
        <w:noProof/>
      </w:rPr>
      <mc:AlternateContent>
        <mc:Choice Requires="wps">
          <w:drawing>
            <wp:anchor distT="45720" distB="45720" distL="114300" distR="114300" simplePos="0" relativeHeight="251656190" behindDoc="1" locked="0" layoutInCell="1" allowOverlap="1" wp14:anchorId="44FC3642" wp14:editId="6D06AF18">
              <wp:simplePos x="0" y="0"/>
              <wp:positionH relativeFrom="column">
                <wp:posOffset>861060</wp:posOffset>
              </wp:positionH>
              <wp:positionV relativeFrom="paragraph">
                <wp:posOffset>0</wp:posOffset>
              </wp:positionV>
              <wp:extent cx="4404360" cy="8534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853440"/>
                      </a:xfrm>
                      <a:prstGeom prst="rect">
                        <a:avLst/>
                      </a:prstGeom>
                      <a:solidFill>
                        <a:srgbClr val="FFFFFF"/>
                      </a:solidFill>
                      <a:ln w="9525">
                        <a:solidFill>
                          <a:schemeClr val="bg1"/>
                        </a:solidFill>
                        <a:miter lim="800000"/>
                        <a:headEnd/>
                        <a:tailEnd/>
                      </a:ln>
                    </wps:spPr>
                    <wps:txb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3642" id="_x0000_s1027" type="#_x0000_t202" style="position:absolute;left:0;text-align:left;margin-left:67.8pt;margin-top:0;width:346.8pt;height:67.2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" strokecolor="white [3212]">
              <v:textbo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v:textbox>
              <w10:wrap type="square"/>
            </v:shape>
          </w:pict>
        </mc:Fallback>
      </mc:AlternateContent>
    </w:r>
  </w:p>
  <w:p w14:paraId="03944C4B" w14:textId="4C21A90A" w:rsidR="00AA6739" w:rsidRPr="00D52121" w:rsidRDefault="00D52121" w:rsidP="00B16CA2">
    <w:pPr>
      <w:pStyle w:val="Header"/>
      <w:bidi/>
      <w:rPr>
        <w:rFonts w:cs="Calibri"/>
        <w:b/>
        <w:bCs/>
        <w:u w:val="single"/>
      </w:rPr>
    </w:pPr>
    <w:r w:rsidRPr="00D52121">
      <w:rPr>
        <w:rFonts w:cs="Calibri" w:hint="cs"/>
        <w:b/>
        <w:bCs/>
        <w:u w:val="single"/>
        <w:rtl/>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E09A1"/>
    <w:multiLevelType w:val="hybridMultilevel"/>
    <w:tmpl w:val="0B16B9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C7461"/>
    <w:multiLevelType w:val="hybridMultilevel"/>
    <w:tmpl w:val="15D866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439D1C39"/>
    <w:multiLevelType w:val="hybridMultilevel"/>
    <w:tmpl w:val="370A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975978">
    <w:abstractNumId w:val="3"/>
  </w:num>
  <w:num w:numId="2" w16cid:durableId="91055577">
    <w:abstractNumId w:val="10"/>
  </w:num>
  <w:num w:numId="3" w16cid:durableId="1398749006">
    <w:abstractNumId w:val="6"/>
  </w:num>
  <w:num w:numId="4" w16cid:durableId="981495300">
    <w:abstractNumId w:val="4"/>
  </w:num>
  <w:num w:numId="5" w16cid:durableId="932981775">
    <w:abstractNumId w:val="9"/>
  </w:num>
  <w:num w:numId="6" w16cid:durableId="589659667">
    <w:abstractNumId w:val="12"/>
  </w:num>
  <w:num w:numId="7" w16cid:durableId="565607721">
    <w:abstractNumId w:val="11"/>
  </w:num>
  <w:num w:numId="8" w16cid:durableId="443965204">
    <w:abstractNumId w:val="0"/>
  </w:num>
  <w:num w:numId="9" w16cid:durableId="53740841">
    <w:abstractNumId w:val="1"/>
  </w:num>
  <w:num w:numId="10" w16cid:durableId="1200822338">
    <w:abstractNumId w:val="8"/>
  </w:num>
  <w:num w:numId="11" w16cid:durableId="2011639191">
    <w:abstractNumId w:val="2"/>
  </w:num>
  <w:num w:numId="12" w16cid:durableId="142427824">
    <w:abstractNumId w:val="7"/>
  </w:num>
  <w:num w:numId="13" w16cid:durableId="292716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39"/>
    <w:rsid w:val="00030819"/>
    <w:rsid w:val="00036258"/>
    <w:rsid w:val="00081B5F"/>
    <w:rsid w:val="00090E8A"/>
    <w:rsid w:val="000A7BEC"/>
    <w:rsid w:val="000B044D"/>
    <w:rsid w:val="000B1A47"/>
    <w:rsid w:val="000D10D5"/>
    <w:rsid w:val="000E3773"/>
    <w:rsid w:val="000E3A03"/>
    <w:rsid w:val="000E56E4"/>
    <w:rsid w:val="000F3D7B"/>
    <w:rsid w:val="000F4B2B"/>
    <w:rsid w:val="00105DA3"/>
    <w:rsid w:val="00142885"/>
    <w:rsid w:val="00165590"/>
    <w:rsid w:val="00185A8F"/>
    <w:rsid w:val="001A35F1"/>
    <w:rsid w:val="001A71AB"/>
    <w:rsid w:val="001B3882"/>
    <w:rsid w:val="001D3A0B"/>
    <w:rsid w:val="001D3BAD"/>
    <w:rsid w:val="001E2D90"/>
    <w:rsid w:val="00213A52"/>
    <w:rsid w:val="00216CA1"/>
    <w:rsid w:val="00222DE4"/>
    <w:rsid w:val="00233F6E"/>
    <w:rsid w:val="00271C6E"/>
    <w:rsid w:val="002B1D0D"/>
    <w:rsid w:val="002E0316"/>
    <w:rsid w:val="002F35E9"/>
    <w:rsid w:val="002F3851"/>
    <w:rsid w:val="00305361"/>
    <w:rsid w:val="003156AF"/>
    <w:rsid w:val="00350323"/>
    <w:rsid w:val="00365CC2"/>
    <w:rsid w:val="003769B8"/>
    <w:rsid w:val="00380CDE"/>
    <w:rsid w:val="003853E4"/>
    <w:rsid w:val="003C2360"/>
    <w:rsid w:val="00412C1E"/>
    <w:rsid w:val="0045548D"/>
    <w:rsid w:val="0046016C"/>
    <w:rsid w:val="004704F3"/>
    <w:rsid w:val="00490E21"/>
    <w:rsid w:val="004912A6"/>
    <w:rsid w:val="004A17C3"/>
    <w:rsid w:val="004A6BFF"/>
    <w:rsid w:val="004C1F82"/>
    <w:rsid w:val="004C45CE"/>
    <w:rsid w:val="005035DB"/>
    <w:rsid w:val="00525634"/>
    <w:rsid w:val="0055114C"/>
    <w:rsid w:val="00572744"/>
    <w:rsid w:val="0057587A"/>
    <w:rsid w:val="005A6AD7"/>
    <w:rsid w:val="005B34C7"/>
    <w:rsid w:val="005B601A"/>
    <w:rsid w:val="005C75FF"/>
    <w:rsid w:val="005E1B66"/>
    <w:rsid w:val="005E2B09"/>
    <w:rsid w:val="006141A5"/>
    <w:rsid w:val="00654C1D"/>
    <w:rsid w:val="006635FC"/>
    <w:rsid w:val="0067709B"/>
    <w:rsid w:val="00677C35"/>
    <w:rsid w:val="006A5EB2"/>
    <w:rsid w:val="006B1C9B"/>
    <w:rsid w:val="006B6DBF"/>
    <w:rsid w:val="006F0B76"/>
    <w:rsid w:val="0070036C"/>
    <w:rsid w:val="00782C35"/>
    <w:rsid w:val="007C7EA6"/>
    <w:rsid w:val="007F4B66"/>
    <w:rsid w:val="007F50D8"/>
    <w:rsid w:val="007F6C51"/>
    <w:rsid w:val="00805DD4"/>
    <w:rsid w:val="008134DF"/>
    <w:rsid w:val="00832187"/>
    <w:rsid w:val="0089686E"/>
    <w:rsid w:val="008973A1"/>
    <w:rsid w:val="008B72AE"/>
    <w:rsid w:val="008C7F84"/>
    <w:rsid w:val="008F4D7E"/>
    <w:rsid w:val="00921785"/>
    <w:rsid w:val="00944340"/>
    <w:rsid w:val="00947BBA"/>
    <w:rsid w:val="00965D68"/>
    <w:rsid w:val="00970918"/>
    <w:rsid w:val="009730FE"/>
    <w:rsid w:val="0097793B"/>
    <w:rsid w:val="00980B5D"/>
    <w:rsid w:val="009947D8"/>
    <w:rsid w:val="009E0A0E"/>
    <w:rsid w:val="009E4F82"/>
    <w:rsid w:val="009F1DFE"/>
    <w:rsid w:val="009F417D"/>
    <w:rsid w:val="00A2206A"/>
    <w:rsid w:val="00A26053"/>
    <w:rsid w:val="00A26711"/>
    <w:rsid w:val="00A37B36"/>
    <w:rsid w:val="00A404D0"/>
    <w:rsid w:val="00A42C27"/>
    <w:rsid w:val="00A6343F"/>
    <w:rsid w:val="00A76985"/>
    <w:rsid w:val="00AA6739"/>
    <w:rsid w:val="00AA7CAA"/>
    <w:rsid w:val="00AB3E56"/>
    <w:rsid w:val="00AF0913"/>
    <w:rsid w:val="00AF0E8F"/>
    <w:rsid w:val="00B13AA8"/>
    <w:rsid w:val="00B16CA2"/>
    <w:rsid w:val="00B4756F"/>
    <w:rsid w:val="00B669AB"/>
    <w:rsid w:val="00B87519"/>
    <w:rsid w:val="00BB4083"/>
    <w:rsid w:val="00BD161E"/>
    <w:rsid w:val="00BD1F67"/>
    <w:rsid w:val="00BE703D"/>
    <w:rsid w:val="00BF17F5"/>
    <w:rsid w:val="00BF459E"/>
    <w:rsid w:val="00C44223"/>
    <w:rsid w:val="00C451F1"/>
    <w:rsid w:val="00C53458"/>
    <w:rsid w:val="00C62D0E"/>
    <w:rsid w:val="00C84B52"/>
    <w:rsid w:val="00C9325B"/>
    <w:rsid w:val="00CC144B"/>
    <w:rsid w:val="00CD4B95"/>
    <w:rsid w:val="00CD58D2"/>
    <w:rsid w:val="00CE06DF"/>
    <w:rsid w:val="00D13F1F"/>
    <w:rsid w:val="00D32EFE"/>
    <w:rsid w:val="00D478C0"/>
    <w:rsid w:val="00D52121"/>
    <w:rsid w:val="00D77ACC"/>
    <w:rsid w:val="00DF5009"/>
    <w:rsid w:val="00E11918"/>
    <w:rsid w:val="00E21A45"/>
    <w:rsid w:val="00E3342F"/>
    <w:rsid w:val="00E43EDB"/>
    <w:rsid w:val="00E54719"/>
    <w:rsid w:val="00EA538F"/>
    <w:rsid w:val="00F048A8"/>
    <w:rsid w:val="00F21F89"/>
    <w:rsid w:val="00F37250"/>
    <w:rsid w:val="00F75BE1"/>
    <w:rsid w:val="00F953A2"/>
    <w:rsid w:val="00F95520"/>
    <w:rsid w:val="00FB1CAB"/>
    <w:rsid w:val="00FC538C"/>
    <w:rsid w:val="00FD4DB0"/>
    <w:rsid w:val="00FE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185A8F"/>
    <w:rPr>
      <w:color w:val="0563C1" w:themeColor="hyperlink"/>
      <w:u w:val="single"/>
    </w:rPr>
  </w:style>
  <w:style w:type="character" w:styleId="UnresolvedMention">
    <w:name w:val="Unresolved Mention"/>
    <w:basedOn w:val="DefaultParagraphFont"/>
    <w:uiPriority w:val="99"/>
    <w:semiHidden/>
    <w:unhideWhenUsed/>
    <w:rsid w:val="00185A8F"/>
    <w:rPr>
      <w:color w:val="605E5C"/>
      <w:shd w:val="clear" w:color="auto" w:fill="E1DFDD"/>
    </w:rPr>
  </w:style>
  <w:style w:type="paragraph" w:customStyle="1" w:styleId="EndNoteBibliography">
    <w:name w:val="EndNote Bibliography"/>
    <w:basedOn w:val="Normal"/>
    <w:link w:val="EndNoteBibliographyChar"/>
    <w:rsid w:val="00654C1D"/>
    <w:pPr>
      <w:spacing w:line="240" w:lineRule="auto"/>
      <w:jc w:val="right"/>
    </w:pPr>
    <w:rPr>
      <w:rFonts w:ascii="Calibri" w:hAnsi="Calibri" w:cs="Calibri"/>
      <w:noProof/>
      <w:kern w:val="2"/>
      <w:sz w:val="22"/>
      <w14:ligatures w14:val="standardContextual"/>
    </w:rPr>
  </w:style>
  <w:style w:type="character" w:customStyle="1" w:styleId="EndNoteBibliographyChar">
    <w:name w:val="EndNote Bibliography Char"/>
    <w:basedOn w:val="DefaultParagraphFont"/>
    <w:link w:val="EndNoteBibliography"/>
    <w:rsid w:val="00654C1D"/>
    <w:rPr>
      <w:rFonts w:ascii="Calibri" w:hAnsi="Calibri" w:cs="Calibri"/>
      <w:noProof/>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tammenati@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F1CCD-DCF7-4880-8F10-BDECC055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808</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markaz  tahghighat</cp:lastModifiedBy>
  <cp:revision>3</cp:revision>
  <cp:lastPrinted>2024-11-24T08:04:00Z</cp:lastPrinted>
  <dcterms:created xsi:type="dcterms:W3CDTF">2026-02-01T04:49:00Z</dcterms:created>
  <dcterms:modified xsi:type="dcterms:W3CDTF">2026-02-01T04:53:00Z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